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C2" w:rsidRPr="00543A2B" w:rsidRDefault="007869C2" w:rsidP="007869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</w:t>
      </w:r>
    </w:p>
    <w:p w:rsidR="007869C2" w:rsidRPr="00543A2B" w:rsidRDefault="007869C2" w:rsidP="007869C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заместителя главы администрации по </w:t>
      </w:r>
      <w:r>
        <w:rPr>
          <w:rFonts w:ascii="Times New Roman" w:hAnsi="Times New Roman" w:cs="Times New Roman"/>
          <w:b/>
          <w:sz w:val="24"/>
          <w:szCs w:val="24"/>
        </w:rPr>
        <w:t xml:space="preserve">социальным 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вопросам и </w:t>
      </w:r>
      <w:r>
        <w:rPr>
          <w:rFonts w:ascii="Times New Roman" w:hAnsi="Times New Roman" w:cs="Times New Roman"/>
          <w:b/>
          <w:sz w:val="24"/>
          <w:szCs w:val="24"/>
        </w:rPr>
        <w:t>кадрам</w:t>
      </w:r>
    </w:p>
    <w:p w:rsidR="007869C2" w:rsidRPr="00543A2B" w:rsidRDefault="007869C2" w:rsidP="007869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Зарипова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Артура </w:t>
      </w:r>
      <w:r>
        <w:rPr>
          <w:rFonts w:ascii="Times New Roman" w:hAnsi="Times New Roman" w:cs="Times New Roman"/>
          <w:b/>
          <w:sz w:val="24"/>
          <w:szCs w:val="24"/>
        </w:rPr>
        <w:t>Мухлисовича</w:t>
      </w:r>
    </w:p>
    <w:p w:rsidR="007869C2" w:rsidRPr="00543A2B" w:rsidRDefault="007869C2" w:rsidP="007869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869C2" w:rsidRPr="00543A2B" w:rsidRDefault="007869C2" w:rsidP="007869C2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1509"/>
        <w:gridCol w:w="2210"/>
        <w:gridCol w:w="1901"/>
        <w:gridCol w:w="2001"/>
        <w:gridCol w:w="1673"/>
        <w:gridCol w:w="1446"/>
        <w:gridCol w:w="2201"/>
        <w:gridCol w:w="1845"/>
      </w:tblGrid>
      <w:tr w:rsidR="007869C2" w:rsidRPr="00824EAC" w:rsidTr="000A7132">
        <w:tc>
          <w:tcPr>
            <w:tcW w:w="1509" w:type="dxa"/>
            <w:vMerge w:val="restart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210" w:type="dxa"/>
            <w:vMerge w:val="restart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01" w:type="dxa"/>
            <w:vMerge w:val="restart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</w:p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7321" w:type="dxa"/>
            <w:gridSpan w:val="4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5" w:type="dxa"/>
            <w:vMerge w:val="restart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Вид, марка, год изготовления транспортного средства, принадлежащего на праве собственности</w:t>
            </w:r>
          </w:p>
        </w:tc>
      </w:tr>
      <w:tr w:rsidR="007869C2" w:rsidRPr="00824EAC" w:rsidTr="000A7132">
        <w:tc>
          <w:tcPr>
            <w:tcW w:w="1509" w:type="dxa"/>
            <w:vMerge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73" w:type="dxa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права на объекты недвижимости</w:t>
            </w:r>
          </w:p>
        </w:tc>
        <w:tc>
          <w:tcPr>
            <w:tcW w:w="1446" w:type="dxa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Площадь </w:t>
            </w:r>
          </w:p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(кв. м.)</w:t>
            </w:r>
          </w:p>
        </w:tc>
        <w:tc>
          <w:tcPr>
            <w:tcW w:w="2201" w:type="dxa"/>
            <w:vAlign w:val="center"/>
          </w:tcPr>
          <w:p w:rsidR="007869C2" w:rsidRPr="00744466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1845" w:type="dxa"/>
            <w:vMerge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9C2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7869C2" w:rsidRPr="00824EAC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Зарипов А.М.</w:t>
            </w:r>
          </w:p>
        </w:tc>
        <w:tc>
          <w:tcPr>
            <w:tcW w:w="2210" w:type="dxa"/>
            <w:vMerge w:val="restart"/>
            <w:vAlign w:val="center"/>
          </w:tcPr>
          <w:p w:rsidR="007869C2" w:rsidRPr="00D307CD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307CD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администрации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социальным вопросам </w:t>
            </w:r>
            <w:r w:rsidRPr="00D307C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кадрам</w:t>
            </w:r>
          </w:p>
        </w:tc>
        <w:tc>
          <w:tcPr>
            <w:tcW w:w="1901" w:type="dxa"/>
            <w:vMerge w:val="restart"/>
            <w:vAlign w:val="center"/>
          </w:tcPr>
          <w:p w:rsidR="007869C2" w:rsidRPr="00F60C28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1207997,10</w:t>
            </w:r>
          </w:p>
        </w:tc>
        <w:tc>
          <w:tcPr>
            <w:tcW w:w="2001" w:type="dxa"/>
            <w:vAlign w:val="center"/>
          </w:tcPr>
          <w:p w:rsidR="007869C2" w:rsidRPr="00D307CD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1484</w:t>
            </w:r>
          </w:p>
        </w:tc>
        <w:tc>
          <w:tcPr>
            <w:tcW w:w="22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Мерседес Бенц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23603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1996 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9C2" w:rsidRPr="00134CAF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Ниссан Лиф, 2013г.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69C2" w:rsidRPr="00E10AC1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9C2" w:rsidRPr="00824EAC" w:rsidTr="000A7132">
        <w:tc>
          <w:tcPr>
            <w:tcW w:w="1509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7869C2" w:rsidRPr="00D307CD" w:rsidRDefault="007869C2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7869C2" w:rsidRPr="00D307CD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1297</w:t>
            </w:r>
          </w:p>
        </w:tc>
        <w:tc>
          <w:tcPr>
            <w:tcW w:w="2201" w:type="dxa"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9C2" w:rsidRPr="00824EAC" w:rsidTr="000A7132">
        <w:trPr>
          <w:trHeight w:val="364"/>
        </w:trPr>
        <w:tc>
          <w:tcPr>
            <w:tcW w:w="1509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7869C2" w:rsidRPr="00D307CD" w:rsidRDefault="007869C2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22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9C2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7869C2" w:rsidRPr="00534488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10" w:type="dxa"/>
            <w:vMerge w:val="restart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471969,91</w:t>
            </w:r>
          </w:p>
        </w:tc>
        <w:tc>
          <w:tcPr>
            <w:tcW w:w="2001" w:type="dxa"/>
            <w:vAlign w:val="center"/>
          </w:tcPr>
          <w:p w:rsidR="007869C2" w:rsidRPr="00D307CD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1484</w:t>
            </w:r>
          </w:p>
        </w:tc>
        <w:tc>
          <w:tcPr>
            <w:tcW w:w="2201" w:type="dxa"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69C2" w:rsidRPr="00824EAC" w:rsidTr="000A7132">
        <w:trPr>
          <w:trHeight w:val="470"/>
        </w:trPr>
        <w:tc>
          <w:tcPr>
            <w:tcW w:w="1509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869C2" w:rsidRPr="00D307CD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1297</w:t>
            </w:r>
          </w:p>
        </w:tc>
        <w:tc>
          <w:tcPr>
            <w:tcW w:w="22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9C2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22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9C2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7869C2" w:rsidRPr="00534488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210" w:type="dxa"/>
            <w:vMerge w:val="restart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01" w:type="dxa"/>
            <w:vAlign w:val="center"/>
          </w:tcPr>
          <w:p w:rsidR="007869C2" w:rsidRPr="00D307CD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1484</w:t>
            </w:r>
          </w:p>
        </w:tc>
        <w:tc>
          <w:tcPr>
            <w:tcW w:w="2201" w:type="dxa"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869C2" w:rsidRPr="00824EAC" w:rsidTr="000A7132">
        <w:trPr>
          <w:trHeight w:val="470"/>
        </w:trPr>
        <w:tc>
          <w:tcPr>
            <w:tcW w:w="1509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869C2" w:rsidRPr="00D307CD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1297</w:t>
            </w:r>
          </w:p>
        </w:tc>
        <w:tc>
          <w:tcPr>
            <w:tcW w:w="22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9C2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7869C2" w:rsidRDefault="007869C2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2201" w:type="dxa"/>
            <w:vAlign w:val="center"/>
          </w:tcPr>
          <w:p w:rsidR="007869C2" w:rsidRPr="00824EAC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7869C2" w:rsidRDefault="007869C2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69C2" w:rsidRDefault="007869C2" w:rsidP="007869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Правовых оснований для предоставления сведений о расходах не имеет.</w:t>
      </w:r>
    </w:p>
    <w:p w:rsidR="00D83656" w:rsidRDefault="00D83656"/>
    <w:sectPr w:rsidR="00D83656" w:rsidSect="007869C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69C2"/>
    <w:rsid w:val="007869C2"/>
    <w:rsid w:val="00D8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9C2"/>
    <w:pPr>
      <w:spacing w:after="0" w:line="240" w:lineRule="auto"/>
    </w:pPr>
  </w:style>
  <w:style w:type="table" w:styleId="a4">
    <w:name w:val="Table Grid"/>
    <w:basedOn w:val="a1"/>
    <w:uiPriority w:val="59"/>
    <w:rsid w:val="007869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Company>Grizli777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oleg</dc:creator>
  <cp:keywords/>
  <dc:description/>
  <cp:lastModifiedBy>adm oleg</cp:lastModifiedBy>
  <cp:revision>2</cp:revision>
  <dcterms:created xsi:type="dcterms:W3CDTF">2020-07-21T11:10:00Z</dcterms:created>
  <dcterms:modified xsi:type="dcterms:W3CDTF">2020-07-21T11:11:00Z</dcterms:modified>
</cp:coreProperties>
</file>