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BCF" w:rsidRDefault="00D87EC2" w:rsidP="00D87EC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ПРОТОКОЛ  </w:t>
      </w:r>
    </w:p>
    <w:p w:rsidR="005F3D89" w:rsidRDefault="00D87EC2" w:rsidP="005F3D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проведения </w:t>
      </w:r>
      <w:r w:rsidR="00B33BC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3D89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«Об  утверждении  отчета  об исполнении бюджета  муниципального района Бижбулякский район </w:t>
      </w:r>
    </w:p>
    <w:p w:rsidR="005F3D89" w:rsidRDefault="005F3D89" w:rsidP="005F3D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Республики Башкортостан за 20</w:t>
      </w:r>
      <w:r w:rsidR="00994BE6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p w:rsidR="00D87EC2" w:rsidRDefault="00D87EC2" w:rsidP="00D87EC2">
      <w:pPr>
        <w:pStyle w:val="1"/>
        <w:rPr>
          <w:szCs w:val="28"/>
        </w:rPr>
      </w:pPr>
    </w:p>
    <w:p w:rsidR="00D87EC2" w:rsidRDefault="00D87EC2" w:rsidP="00D87EC2">
      <w:pPr>
        <w:pStyle w:val="1"/>
        <w:rPr>
          <w:b w:val="0"/>
          <w:bCs w:val="0"/>
          <w:szCs w:val="28"/>
        </w:rPr>
      </w:pPr>
      <w:r>
        <w:rPr>
          <w:szCs w:val="28"/>
        </w:rPr>
        <w:t xml:space="preserve"> </w:t>
      </w:r>
    </w:p>
    <w:p w:rsidR="00D87EC2" w:rsidRDefault="00D87EC2" w:rsidP="00D87E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 проведения</w:t>
      </w:r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551544">
        <w:rPr>
          <w:rFonts w:ascii="Times New Roman" w:hAnsi="Times New Roman" w:cs="Times New Roman"/>
          <w:sz w:val="28"/>
          <w:szCs w:val="28"/>
        </w:rPr>
        <w:t>1</w:t>
      </w:r>
      <w:r w:rsidR="00994BE6">
        <w:rPr>
          <w:rFonts w:ascii="Times New Roman" w:hAnsi="Times New Roman" w:cs="Times New Roman"/>
          <w:sz w:val="28"/>
          <w:szCs w:val="28"/>
        </w:rPr>
        <w:t>9</w:t>
      </w:r>
      <w:r w:rsidR="005F3D89">
        <w:rPr>
          <w:rFonts w:ascii="Times New Roman" w:hAnsi="Times New Roman" w:cs="Times New Roman"/>
          <w:sz w:val="28"/>
          <w:szCs w:val="28"/>
        </w:rPr>
        <w:t xml:space="preserve"> апреля</w:t>
      </w:r>
      <w:r>
        <w:rPr>
          <w:rFonts w:ascii="Times New Roman" w:hAnsi="Times New Roman" w:cs="Times New Roman"/>
          <w:sz w:val="28"/>
          <w:szCs w:val="28"/>
        </w:rPr>
        <w:t xml:space="preserve">  20</w:t>
      </w:r>
      <w:r w:rsidR="00994BE6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D87EC2" w:rsidRDefault="00D87EC2" w:rsidP="00D87E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Время проведения</w:t>
      </w:r>
      <w:r>
        <w:rPr>
          <w:rFonts w:ascii="Times New Roman" w:hAnsi="Times New Roman" w:cs="Times New Roman"/>
          <w:sz w:val="28"/>
          <w:szCs w:val="28"/>
        </w:rPr>
        <w:t>:                                                 1</w:t>
      </w:r>
      <w:r w:rsidR="00994BE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.00 часов</w:t>
      </w:r>
    </w:p>
    <w:p w:rsidR="00D87EC2" w:rsidRDefault="00D87EC2" w:rsidP="005F3D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Место  проведения:                          </w:t>
      </w:r>
      <w:r w:rsidR="00B33BCF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Зал  заседаний  администрации </w:t>
      </w:r>
      <w:r w:rsidR="005F3D89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 Бижбулякский район </w:t>
      </w:r>
    </w:p>
    <w:p w:rsidR="00FE31BB" w:rsidRDefault="00D87EC2" w:rsidP="00B165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Председательствующий на заседании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FE31BB">
        <w:rPr>
          <w:rFonts w:ascii="Times New Roman" w:hAnsi="Times New Roman" w:cs="Times New Roman"/>
          <w:sz w:val="28"/>
          <w:szCs w:val="28"/>
        </w:rPr>
        <w:t xml:space="preserve">Павлов Ю.Г.- председатель Совета муниципального района Бижбулякский район Республики Башкортостан-депутат  Совета  муниципального  района  Бижбулякский район   по избирательному округу №6 </w:t>
      </w:r>
    </w:p>
    <w:p w:rsidR="00D87EC2" w:rsidRDefault="00D87EC2" w:rsidP="00B165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Приглашены на публичные слушания</w:t>
      </w:r>
      <w:r>
        <w:rPr>
          <w:rFonts w:ascii="Times New Roman" w:hAnsi="Times New Roman" w:cs="Times New Roman"/>
          <w:sz w:val="28"/>
          <w:szCs w:val="28"/>
        </w:rPr>
        <w:t>: глава администрации района, заместители главы Администрации муниципального  района, начальники    отделов  Администрации  муниципального района, главы сельских поселений.</w:t>
      </w:r>
    </w:p>
    <w:p w:rsidR="00D87EC2" w:rsidRPr="005F3D89" w:rsidRDefault="00D87EC2" w:rsidP="005F3D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1.По   вопросу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5F3D89" w:rsidRPr="005F3D89">
        <w:rPr>
          <w:rFonts w:ascii="Times New Roman" w:hAnsi="Times New Roman" w:cs="Times New Roman"/>
          <w:sz w:val="28"/>
          <w:szCs w:val="28"/>
        </w:rPr>
        <w:t>Об  утверждении  отчета  об исполнении бюджета  муниципального района Бижбулякский район Республики Башкортостан за 20</w:t>
      </w:r>
      <w:r w:rsidR="00994BE6">
        <w:rPr>
          <w:rFonts w:ascii="Times New Roman" w:hAnsi="Times New Roman" w:cs="Times New Roman"/>
          <w:sz w:val="28"/>
          <w:szCs w:val="28"/>
        </w:rPr>
        <w:t>20</w:t>
      </w:r>
      <w:r w:rsidR="005F3D89" w:rsidRPr="005F3D89">
        <w:rPr>
          <w:rFonts w:ascii="Times New Roman" w:hAnsi="Times New Roman" w:cs="Times New Roman"/>
          <w:sz w:val="28"/>
          <w:szCs w:val="28"/>
        </w:rPr>
        <w:t xml:space="preserve"> год»</w:t>
      </w:r>
      <w:r w:rsidRPr="005F3D89">
        <w:rPr>
          <w:rFonts w:ascii="Times New Roman" w:hAnsi="Times New Roman" w:cs="Times New Roman"/>
          <w:sz w:val="28"/>
          <w:szCs w:val="28"/>
        </w:rPr>
        <w:t>» слушали Меркулова Владимира Петровича – начальника управления  финансов  и экономического развития  администрации  муниципального  района Бижбулякский  район.</w:t>
      </w:r>
    </w:p>
    <w:p w:rsidR="009C7698" w:rsidRPr="009C7698" w:rsidRDefault="009C7698" w:rsidP="009C769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7698">
        <w:rPr>
          <w:rFonts w:ascii="Times New Roman" w:hAnsi="Times New Roman" w:cs="Times New Roman"/>
          <w:sz w:val="28"/>
          <w:szCs w:val="28"/>
        </w:rPr>
        <w:t>С учетом безвозмездных поступлений  бюджет муниципального района Бижбулякский район на 2020 год по доходам сформирован в общем объеме 711863,1  тыс. рублей.</w:t>
      </w:r>
    </w:p>
    <w:p w:rsidR="009C7698" w:rsidRPr="009C7698" w:rsidRDefault="009C7698" w:rsidP="009C769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7698">
        <w:rPr>
          <w:rFonts w:ascii="Times New Roman" w:hAnsi="Times New Roman" w:cs="Times New Roman"/>
          <w:sz w:val="28"/>
          <w:szCs w:val="28"/>
        </w:rPr>
        <w:t xml:space="preserve">Налоговые и неналоговые доходы  бюджета муниципального района составляют за 2020 год в сумме </w:t>
      </w:r>
      <w:r w:rsidRPr="009C7698">
        <w:rPr>
          <w:rFonts w:ascii="Times New Roman" w:eastAsia="Arial Unicode MS" w:hAnsi="Times New Roman" w:cs="Times New Roman"/>
          <w:sz w:val="28"/>
          <w:szCs w:val="28"/>
        </w:rPr>
        <w:t>232233,9</w:t>
      </w:r>
      <w:r w:rsidRPr="009C7698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9C769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C7698">
        <w:rPr>
          <w:rFonts w:ascii="Times New Roman" w:hAnsi="Times New Roman" w:cs="Times New Roman"/>
          <w:sz w:val="28"/>
          <w:szCs w:val="28"/>
        </w:rPr>
        <w:t>ублей, что составляет 112,6 процента к уточненному плану 2020 года.</w:t>
      </w:r>
    </w:p>
    <w:p w:rsidR="009C7698" w:rsidRPr="009C7698" w:rsidRDefault="009C7698" w:rsidP="009C769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7698">
        <w:rPr>
          <w:rFonts w:ascii="Times New Roman" w:hAnsi="Times New Roman" w:cs="Times New Roman"/>
          <w:sz w:val="28"/>
          <w:szCs w:val="28"/>
        </w:rPr>
        <w:t>В налоговых и неналоговых  доходов  бюджета муниципального района на долю налоговых доходов приходится 216595,2 тыс</w:t>
      </w:r>
      <w:proofErr w:type="gramStart"/>
      <w:r w:rsidRPr="009C769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C7698">
        <w:rPr>
          <w:rFonts w:ascii="Times New Roman" w:hAnsi="Times New Roman" w:cs="Times New Roman"/>
          <w:sz w:val="28"/>
          <w:szCs w:val="28"/>
        </w:rPr>
        <w:t>ублей (93,3 процентов), неналоговых доходов –15638,7 тыс. рублей (6,7 процента).</w:t>
      </w:r>
    </w:p>
    <w:p w:rsidR="009C7698" w:rsidRPr="009C7698" w:rsidRDefault="009C7698" w:rsidP="009C769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7698">
        <w:rPr>
          <w:rFonts w:ascii="Times New Roman" w:hAnsi="Times New Roman" w:cs="Times New Roman"/>
          <w:sz w:val="28"/>
          <w:szCs w:val="28"/>
        </w:rPr>
        <w:t xml:space="preserve">Наибольший удельный вес в объеме налоговых доходов составил налог на доходы физических лиц </w:t>
      </w:r>
      <w:r w:rsidRPr="009C7698">
        <w:rPr>
          <w:rFonts w:ascii="Times New Roman" w:eastAsia="Arial Unicode MS" w:hAnsi="Times New Roman" w:cs="Times New Roman"/>
          <w:sz w:val="28"/>
          <w:szCs w:val="28"/>
        </w:rPr>
        <w:t xml:space="preserve">162530,7 </w:t>
      </w:r>
      <w:r w:rsidRPr="009C769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9C769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C7698">
        <w:rPr>
          <w:rFonts w:ascii="Times New Roman" w:hAnsi="Times New Roman" w:cs="Times New Roman"/>
          <w:sz w:val="28"/>
          <w:szCs w:val="28"/>
        </w:rPr>
        <w:t>ублей или 75 % от общего объема налоговых доходов бюджета муниципального района.</w:t>
      </w:r>
    </w:p>
    <w:p w:rsidR="009C7698" w:rsidRPr="009C7698" w:rsidRDefault="009C7698" w:rsidP="009C769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7698">
        <w:rPr>
          <w:rFonts w:ascii="Times New Roman" w:hAnsi="Times New Roman" w:cs="Times New Roman"/>
          <w:sz w:val="28"/>
          <w:szCs w:val="28"/>
        </w:rPr>
        <w:lastRenderedPageBreak/>
        <w:t>Доходы от уплаты акцизов в совокупный объем дохода бюджета муниципального района составил 17140,1тыс. рублей  или 7,9% от общего объема налоговых доходов бюджета муниципального района.</w:t>
      </w:r>
    </w:p>
    <w:p w:rsidR="009C7698" w:rsidRPr="009C7698" w:rsidRDefault="009C7698" w:rsidP="009C769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7698">
        <w:rPr>
          <w:rFonts w:ascii="Times New Roman" w:hAnsi="Times New Roman" w:cs="Times New Roman"/>
          <w:sz w:val="28"/>
          <w:szCs w:val="28"/>
        </w:rPr>
        <w:t xml:space="preserve">Общий объем поступлений налогов на совокупный доход в бюджет муниципального района составил в сумме </w:t>
      </w:r>
      <w:r w:rsidRPr="009C7698">
        <w:rPr>
          <w:rFonts w:ascii="Times New Roman" w:eastAsia="Arial Unicode MS" w:hAnsi="Times New Roman" w:cs="Times New Roman"/>
          <w:sz w:val="28"/>
          <w:szCs w:val="28"/>
        </w:rPr>
        <w:t>24351,6</w:t>
      </w:r>
      <w:r w:rsidRPr="009C7698">
        <w:rPr>
          <w:rFonts w:ascii="Times New Roman" w:hAnsi="Times New Roman" w:cs="Times New Roman"/>
          <w:sz w:val="28"/>
          <w:szCs w:val="28"/>
        </w:rPr>
        <w:t xml:space="preserve"> тыс. рублей,  из которых единый налог на вмененный доход для отдельных видов деятельности – 3001,8 тыс. рублей и единый сельскохозяйственный  налог- 1288,3 тыс. рублей, </w:t>
      </w:r>
      <w:proofErr w:type="gramStart"/>
      <w:r w:rsidRPr="009C7698">
        <w:rPr>
          <w:rFonts w:ascii="Times New Roman" w:hAnsi="Times New Roman" w:cs="Times New Roman"/>
          <w:sz w:val="28"/>
          <w:szCs w:val="28"/>
        </w:rPr>
        <w:t>налог</w:t>
      </w:r>
      <w:proofErr w:type="gramEnd"/>
      <w:r w:rsidRPr="009C7698">
        <w:rPr>
          <w:rFonts w:ascii="Times New Roman" w:hAnsi="Times New Roman" w:cs="Times New Roman"/>
          <w:sz w:val="28"/>
          <w:szCs w:val="28"/>
        </w:rPr>
        <w:t xml:space="preserve"> взимаемый в связи с применение упрощенной системы- 19874,5 тыс. рублей.</w:t>
      </w:r>
    </w:p>
    <w:p w:rsidR="009C7698" w:rsidRPr="009C7698" w:rsidRDefault="009C7698" w:rsidP="009C769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7698">
        <w:rPr>
          <w:rFonts w:ascii="Times New Roman" w:hAnsi="Times New Roman" w:cs="Times New Roman"/>
          <w:sz w:val="28"/>
          <w:szCs w:val="28"/>
        </w:rPr>
        <w:t>Налог на имущество организаций в 2020 году собран в объеме 10289,9 тыс. рублей или 4,8% от общего объема налоговых доходов бюджета муниципального района.</w:t>
      </w:r>
    </w:p>
    <w:p w:rsidR="009C7698" w:rsidRPr="009C7698" w:rsidRDefault="009C7698" w:rsidP="009C769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7698">
        <w:rPr>
          <w:rFonts w:ascii="Times New Roman" w:hAnsi="Times New Roman" w:cs="Times New Roman"/>
          <w:sz w:val="28"/>
          <w:szCs w:val="28"/>
        </w:rPr>
        <w:t>Объем поступлений государственной пошлины в бюджет муниципального района в 2020 году составил в сумме 2283  тыс. рублей, что равен уровню 2019 года.</w:t>
      </w:r>
    </w:p>
    <w:p w:rsidR="009C7698" w:rsidRPr="009C7698" w:rsidRDefault="009C7698" w:rsidP="009C769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7698">
        <w:rPr>
          <w:rFonts w:ascii="Times New Roman" w:hAnsi="Times New Roman" w:cs="Times New Roman"/>
          <w:sz w:val="28"/>
          <w:szCs w:val="28"/>
        </w:rPr>
        <w:t>Доходы от использования имущества, находящегося в муниципальной собственности, поступили за 2020 год в сумме 11659,5 тыс</w:t>
      </w:r>
      <w:proofErr w:type="gramStart"/>
      <w:r w:rsidRPr="009C769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C7698">
        <w:rPr>
          <w:rFonts w:ascii="Times New Roman" w:hAnsi="Times New Roman" w:cs="Times New Roman"/>
          <w:sz w:val="28"/>
          <w:szCs w:val="28"/>
        </w:rPr>
        <w:t>ублей, что составляет 74,6 процентов от суммы неналоговых доходов  бюджета муниципального района.</w:t>
      </w:r>
    </w:p>
    <w:p w:rsidR="009C7698" w:rsidRPr="009C7698" w:rsidRDefault="009C7698" w:rsidP="009C769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7698">
        <w:rPr>
          <w:rFonts w:ascii="Times New Roman" w:hAnsi="Times New Roman" w:cs="Times New Roman"/>
          <w:sz w:val="28"/>
          <w:szCs w:val="28"/>
        </w:rPr>
        <w:t>Платежи при пользовании природными ресурсами за 2020 год поступили в объеме 197,6 тыс. рублей или 1,3 процентов от суммы неналоговых доходов  бюджета муниципального района.</w:t>
      </w:r>
    </w:p>
    <w:p w:rsidR="009C7698" w:rsidRPr="009C7698" w:rsidRDefault="009C7698" w:rsidP="009C769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7698">
        <w:rPr>
          <w:rFonts w:ascii="Times New Roman" w:hAnsi="Times New Roman" w:cs="Times New Roman"/>
          <w:sz w:val="28"/>
          <w:szCs w:val="28"/>
        </w:rPr>
        <w:t>Доходы от оказания платных услуг (работ) и компенсации затрат государства за 2020 год поступили в объеме 538,3 тыс. рублей или 3,4 процента от суммы неналоговых доходов бюджета муниципального района.</w:t>
      </w:r>
    </w:p>
    <w:p w:rsidR="009C7698" w:rsidRPr="009C7698" w:rsidRDefault="009C7698" w:rsidP="009C769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7698">
        <w:rPr>
          <w:rFonts w:ascii="Times New Roman" w:hAnsi="Times New Roman" w:cs="Times New Roman"/>
          <w:sz w:val="28"/>
          <w:szCs w:val="28"/>
        </w:rPr>
        <w:tab/>
        <w:t>Доходы от продажи материальных и нематериальных активов поступили за 2020 год в сумме 813 тыс</w:t>
      </w:r>
      <w:proofErr w:type="gramStart"/>
      <w:r w:rsidRPr="009C769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C7698">
        <w:rPr>
          <w:rFonts w:ascii="Times New Roman" w:hAnsi="Times New Roman" w:cs="Times New Roman"/>
          <w:sz w:val="28"/>
          <w:szCs w:val="28"/>
        </w:rPr>
        <w:t>ублей, что составляет 5,2 процентов от суммы неналоговых доходов бюджета муниципального района.</w:t>
      </w:r>
    </w:p>
    <w:p w:rsidR="009C7698" w:rsidRPr="009C7698" w:rsidRDefault="009C7698" w:rsidP="009C76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7698">
        <w:rPr>
          <w:rFonts w:ascii="Times New Roman" w:hAnsi="Times New Roman" w:cs="Times New Roman"/>
          <w:sz w:val="28"/>
          <w:szCs w:val="28"/>
        </w:rPr>
        <w:tab/>
        <w:t>Доходы бюджета от поступления штрафов, санкции, возмещения ущерба за 2020 год составили 771,4 тыс</w:t>
      </w:r>
      <w:proofErr w:type="gramStart"/>
      <w:r w:rsidRPr="009C769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C7698">
        <w:rPr>
          <w:rFonts w:ascii="Times New Roman" w:hAnsi="Times New Roman" w:cs="Times New Roman"/>
          <w:sz w:val="28"/>
          <w:szCs w:val="28"/>
        </w:rPr>
        <w:t>уб., что составляет 5 процентов от суммы неналоговых доходов  бюджета муниципального района.</w:t>
      </w:r>
    </w:p>
    <w:p w:rsidR="009C7698" w:rsidRPr="009C7698" w:rsidRDefault="009C7698" w:rsidP="009C76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7698">
        <w:rPr>
          <w:rFonts w:ascii="Times New Roman" w:hAnsi="Times New Roman" w:cs="Times New Roman"/>
          <w:sz w:val="28"/>
          <w:szCs w:val="28"/>
        </w:rPr>
        <w:tab/>
        <w:t>Доходы бюджета от поступления прочих неналоговых доходов за 2020 год составили 1658,8 тыс</w:t>
      </w:r>
      <w:proofErr w:type="gramStart"/>
      <w:r w:rsidRPr="009C769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C7698">
        <w:rPr>
          <w:rFonts w:ascii="Times New Roman" w:hAnsi="Times New Roman" w:cs="Times New Roman"/>
          <w:sz w:val="28"/>
          <w:szCs w:val="28"/>
        </w:rPr>
        <w:t>уб., что составляет 10,6  процентов от суммы неналоговых доходов  бюджета муниципального района.</w:t>
      </w:r>
    </w:p>
    <w:p w:rsidR="009C7698" w:rsidRPr="009C7698" w:rsidRDefault="009C7698" w:rsidP="009C76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7698">
        <w:rPr>
          <w:rFonts w:ascii="Times New Roman" w:hAnsi="Times New Roman" w:cs="Times New Roman"/>
          <w:sz w:val="28"/>
          <w:szCs w:val="28"/>
        </w:rPr>
        <w:tab/>
        <w:t xml:space="preserve"> Безвозмездные поступления доходы  бюджета муниципального района составляют в сумме 479629,2 тыс</w:t>
      </w:r>
      <w:proofErr w:type="gramStart"/>
      <w:r w:rsidRPr="009C769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C7698">
        <w:rPr>
          <w:rFonts w:ascii="Times New Roman" w:hAnsi="Times New Roman" w:cs="Times New Roman"/>
          <w:sz w:val="28"/>
          <w:szCs w:val="28"/>
        </w:rPr>
        <w:t xml:space="preserve">ублей, что составляет 67,4 процента к общему объему доходов за 2020 год, из них дотации составили 78176,3 тыс.руб., субсидии составили 147722 тыс.руб., субвенции составили 240033,1 тыс.руб., иные межбюджетные трансферты составили 15522,3 тыс.руб., </w:t>
      </w:r>
      <w:r w:rsidRPr="009C7698">
        <w:rPr>
          <w:rFonts w:ascii="Times New Roman" w:hAnsi="Times New Roman" w:cs="Times New Roman"/>
          <w:sz w:val="28"/>
          <w:szCs w:val="28"/>
        </w:rPr>
        <w:lastRenderedPageBreak/>
        <w:t>прочие безвозмездные поступления составили 660,7 тыс. рублей, доходы от возврата бюджетными учреждениями остатков субсидии прошлых лет 7,7 тыс</w:t>
      </w:r>
      <w:proofErr w:type="gramStart"/>
      <w:r w:rsidRPr="009C769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C7698">
        <w:rPr>
          <w:rFonts w:ascii="Times New Roman" w:hAnsi="Times New Roman" w:cs="Times New Roman"/>
          <w:sz w:val="28"/>
          <w:szCs w:val="28"/>
        </w:rPr>
        <w:t>ублей, возврат остатков субсидий, субвенций и иных межбюджетных трансфертов, имеющих целевое назначение, прошлых лет из бюджета муниципального района составил 2492,9 тыс.руб.</w:t>
      </w:r>
    </w:p>
    <w:p w:rsidR="009C7698" w:rsidRPr="009C7698" w:rsidRDefault="009C7698" w:rsidP="009C7698">
      <w:pPr>
        <w:pStyle w:val="af3"/>
        <w:spacing w:after="0" w:afterAutospacing="0"/>
        <w:jc w:val="center"/>
        <w:rPr>
          <w:b/>
          <w:sz w:val="28"/>
          <w:szCs w:val="28"/>
        </w:rPr>
      </w:pPr>
      <w:r w:rsidRPr="009C7698">
        <w:rPr>
          <w:b/>
          <w:sz w:val="28"/>
          <w:szCs w:val="28"/>
        </w:rPr>
        <w:t>Расходы проекта отчета об исполнении бюджета</w:t>
      </w:r>
    </w:p>
    <w:p w:rsidR="009C7698" w:rsidRPr="009C7698" w:rsidRDefault="009C7698" w:rsidP="009C76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7698">
        <w:rPr>
          <w:rFonts w:ascii="Times New Roman" w:hAnsi="Times New Roman" w:cs="Times New Roman"/>
          <w:sz w:val="28"/>
          <w:szCs w:val="28"/>
        </w:rPr>
        <w:tab/>
        <w:t>Отчет об исполнении  бюджета муниципального района Бижбулякский район за 2020 год по расходам составляет 710932 тыс. рублей.</w:t>
      </w:r>
    </w:p>
    <w:p w:rsidR="009C7698" w:rsidRPr="009C7698" w:rsidRDefault="009C7698" w:rsidP="009C76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7698">
        <w:rPr>
          <w:rFonts w:ascii="Times New Roman" w:hAnsi="Times New Roman" w:cs="Times New Roman"/>
          <w:sz w:val="28"/>
          <w:szCs w:val="28"/>
        </w:rPr>
        <w:tab/>
        <w:t>В структуре расходов бюджета муниципального района Бижбулякский район наибольший удельный вес составляют расходы на образование – 376913,1 тыс. рублей, или 53 процента всех расходов.</w:t>
      </w:r>
    </w:p>
    <w:p w:rsidR="009C7698" w:rsidRPr="009C7698" w:rsidRDefault="009C7698" w:rsidP="009C76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7698">
        <w:rPr>
          <w:rFonts w:ascii="Times New Roman" w:hAnsi="Times New Roman" w:cs="Times New Roman"/>
          <w:sz w:val="28"/>
          <w:szCs w:val="28"/>
        </w:rPr>
        <w:tab/>
        <w:t xml:space="preserve">Распределение расходов между бюджетом муниципального района Бижбулякский район и бюджетами сельских поселений произведено в соответствии с разграничением расходных </w:t>
      </w:r>
      <w:proofErr w:type="gramStart"/>
      <w:r w:rsidRPr="009C7698">
        <w:rPr>
          <w:rFonts w:ascii="Times New Roman" w:hAnsi="Times New Roman" w:cs="Times New Roman"/>
          <w:sz w:val="28"/>
          <w:szCs w:val="28"/>
        </w:rPr>
        <w:t>полномочий</w:t>
      </w:r>
      <w:proofErr w:type="gramEnd"/>
      <w:r w:rsidR="008B5ABE">
        <w:rPr>
          <w:rFonts w:ascii="Times New Roman" w:hAnsi="Times New Roman" w:cs="Times New Roman"/>
          <w:sz w:val="28"/>
          <w:szCs w:val="28"/>
        </w:rPr>
        <w:t xml:space="preserve"> </w:t>
      </w:r>
      <w:r w:rsidRPr="009C7698">
        <w:rPr>
          <w:rFonts w:ascii="Times New Roman" w:hAnsi="Times New Roman" w:cs="Times New Roman"/>
          <w:sz w:val="28"/>
          <w:szCs w:val="28"/>
        </w:rPr>
        <w:t>установленным  Бюджетным кодексом Российской Федерации и Федеральными законами «Об общих принципах организации законодательных (представительных) и исполнительных органов государственной  власти субъектов Российской Федерации» и «Об общих принципах организации местного самоуправления в Российской Федерации».</w:t>
      </w:r>
    </w:p>
    <w:p w:rsidR="009C7698" w:rsidRPr="009C7698" w:rsidRDefault="009C7698" w:rsidP="009C76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7698">
        <w:rPr>
          <w:rFonts w:ascii="Times New Roman" w:hAnsi="Times New Roman" w:cs="Times New Roman"/>
          <w:sz w:val="28"/>
          <w:szCs w:val="28"/>
        </w:rPr>
        <w:tab/>
        <w:t xml:space="preserve">Расходы по разделу </w:t>
      </w:r>
      <w:r w:rsidRPr="009C7698">
        <w:rPr>
          <w:rFonts w:ascii="Times New Roman" w:hAnsi="Times New Roman" w:cs="Times New Roman"/>
          <w:b/>
          <w:sz w:val="28"/>
          <w:szCs w:val="28"/>
        </w:rPr>
        <w:t>«Общегосударственные расходы»</w:t>
      </w:r>
      <w:r w:rsidRPr="009C7698">
        <w:rPr>
          <w:rFonts w:ascii="Times New Roman" w:hAnsi="Times New Roman" w:cs="Times New Roman"/>
          <w:sz w:val="28"/>
          <w:szCs w:val="28"/>
        </w:rPr>
        <w:t xml:space="preserve"> бюджета муниципального района Бижбулякский район за 2020 год  составляют 60742,6 тыс. рублей, что выше по сравнению с 2019 годом на 3119,7 тыс. рублей или на 8,5%.</w:t>
      </w:r>
    </w:p>
    <w:p w:rsidR="009C7698" w:rsidRPr="009C7698" w:rsidRDefault="009C7698" w:rsidP="009C76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7698">
        <w:rPr>
          <w:rFonts w:ascii="Times New Roman" w:hAnsi="Times New Roman" w:cs="Times New Roman"/>
          <w:sz w:val="28"/>
          <w:szCs w:val="28"/>
        </w:rPr>
        <w:tab/>
        <w:t>Расходы по разделу «</w:t>
      </w:r>
      <w:r w:rsidRPr="009C7698">
        <w:rPr>
          <w:rFonts w:ascii="Times New Roman" w:hAnsi="Times New Roman" w:cs="Times New Roman"/>
          <w:b/>
          <w:sz w:val="28"/>
          <w:szCs w:val="28"/>
        </w:rPr>
        <w:t>Национальная оборона»</w:t>
      </w:r>
      <w:r w:rsidRPr="009C7698">
        <w:rPr>
          <w:rFonts w:ascii="Times New Roman" w:hAnsi="Times New Roman" w:cs="Times New Roman"/>
          <w:sz w:val="28"/>
          <w:szCs w:val="28"/>
        </w:rPr>
        <w:t xml:space="preserve"> бюджета муниципального района Бижбулякский район за 2020 год  составляют 1477 тыс. рублей, по данному разделу отражаются субвенции для сельских поселений на осуществление воинского учета.</w:t>
      </w:r>
    </w:p>
    <w:p w:rsidR="009C7698" w:rsidRPr="009C7698" w:rsidRDefault="009C7698" w:rsidP="009C76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7698">
        <w:rPr>
          <w:rFonts w:ascii="Times New Roman" w:hAnsi="Times New Roman" w:cs="Times New Roman"/>
          <w:sz w:val="28"/>
          <w:szCs w:val="28"/>
        </w:rPr>
        <w:tab/>
        <w:t xml:space="preserve">Расходы по разделу </w:t>
      </w:r>
      <w:r w:rsidRPr="009C7698">
        <w:rPr>
          <w:rFonts w:ascii="Times New Roman" w:hAnsi="Times New Roman" w:cs="Times New Roman"/>
          <w:b/>
          <w:sz w:val="28"/>
          <w:szCs w:val="28"/>
        </w:rPr>
        <w:t>«Национальная безопасность и правоохранительная деятельность»</w:t>
      </w:r>
      <w:r w:rsidRPr="009C7698">
        <w:rPr>
          <w:rFonts w:ascii="Times New Roman" w:hAnsi="Times New Roman" w:cs="Times New Roman"/>
          <w:sz w:val="28"/>
          <w:szCs w:val="28"/>
        </w:rPr>
        <w:t xml:space="preserve"> за 2020 год составили 4186,2 тыс. рублей, по данному разделу отражаются  расходы на организацию деятельности Единой Дежурно-Диспетчерской Службы и межбюджетные трансферты бюджетам сельских поселений на осуществление мероприятий по обеспечению мер пожарной безопасности.</w:t>
      </w:r>
    </w:p>
    <w:p w:rsidR="009C7698" w:rsidRPr="009C7698" w:rsidRDefault="009C7698" w:rsidP="009C769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7698">
        <w:rPr>
          <w:rFonts w:ascii="Times New Roman" w:hAnsi="Times New Roman" w:cs="Times New Roman"/>
          <w:sz w:val="28"/>
          <w:szCs w:val="28"/>
        </w:rPr>
        <w:t xml:space="preserve">Расходы по разделу </w:t>
      </w:r>
      <w:r w:rsidRPr="009C7698">
        <w:rPr>
          <w:rFonts w:ascii="Times New Roman" w:hAnsi="Times New Roman" w:cs="Times New Roman"/>
          <w:b/>
          <w:sz w:val="28"/>
          <w:szCs w:val="28"/>
        </w:rPr>
        <w:t>«Национальная экономика»</w:t>
      </w:r>
      <w:r w:rsidRPr="009C7698">
        <w:rPr>
          <w:rFonts w:ascii="Times New Roman" w:hAnsi="Times New Roman" w:cs="Times New Roman"/>
          <w:sz w:val="28"/>
          <w:szCs w:val="28"/>
        </w:rPr>
        <w:t xml:space="preserve"> за 2020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7698">
        <w:rPr>
          <w:rFonts w:ascii="Times New Roman" w:hAnsi="Times New Roman" w:cs="Times New Roman"/>
          <w:sz w:val="28"/>
          <w:szCs w:val="28"/>
        </w:rPr>
        <w:t>год составили 75616,8 тыс. рублей, в том числе:</w:t>
      </w:r>
    </w:p>
    <w:p w:rsidR="009C7698" w:rsidRPr="009C7698" w:rsidRDefault="009C7698" w:rsidP="009C76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7698">
        <w:rPr>
          <w:rFonts w:ascii="Times New Roman" w:hAnsi="Times New Roman" w:cs="Times New Roman"/>
          <w:sz w:val="28"/>
          <w:szCs w:val="28"/>
        </w:rPr>
        <w:t>- расходы по муниципальному учреждению «Бижбулякский информационно-консультационный центр» -3718,6 тыс</w:t>
      </w:r>
      <w:proofErr w:type="gramStart"/>
      <w:r w:rsidRPr="009C769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C7698">
        <w:rPr>
          <w:rFonts w:ascii="Times New Roman" w:hAnsi="Times New Roman" w:cs="Times New Roman"/>
          <w:sz w:val="28"/>
          <w:szCs w:val="28"/>
        </w:rPr>
        <w:t>уб.,</w:t>
      </w:r>
    </w:p>
    <w:p w:rsidR="009C7698" w:rsidRPr="009C7698" w:rsidRDefault="009C7698" w:rsidP="009C76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7698">
        <w:rPr>
          <w:rFonts w:ascii="Times New Roman" w:hAnsi="Times New Roman" w:cs="Times New Roman"/>
          <w:sz w:val="28"/>
          <w:szCs w:val="28"/>
        </w:rPr>
        <w:t>- на содержание и ремонт скотомогильников-550,9 тыс</w:t>
      </w:r>
      <w:proofErr w:type="gramStart"/>
      <w:r w:rsidRPr="009C769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C7698">
        <w:rPr>
          <w:rFonts w:ascii="Times New Roman" w:hAnsi="Times New Roman" w:cs="Times New Roman"/>
          <w:sz w:val="28"/>
          <w:szCs w:val="28"/>
        </w:rPr>
        <w:t>уб.,</w:t>
      </w:r>
    </w:p>
    <w:p w:rsidR="009C7698" w:rsidRPr="009C7698" w:rsidRDefault="009C7698" w:rsidP="009C76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7698">
        <w:rPr>
          <w:rFonts w:ascii="Times New Roman" w:hAnsi="Times New Roman" w:cs="Times New Roman"/>
          <w:sz w:val="28"/>
          <w:szCs w:val="28"/>
        </w:rPr>
        <w:lastRenderedPageBreak/>
        <w:t>- мероприятия по отлову и содержанию безнадзорных животных-</w:t>
      </w:r>
      <w:r w:rsidR="008B5ABE">
        <w:rPr>
          <w:rFonts w:ascii="Times New Roman" w:hAnsi="Times New Roman" w:cs="Times New Roman"/>
          <w:sz w:val="28"/>
          <w:szCs w:val="28"/>
        </w:rPr>
        <w:t xml:space="preserve"> </w:t>
      </w:r>
      <w:r w:rsidRPr="009C7698">
        <w:rPr>
          <w:rFonts w:ascii="Times New Roman" w:hAnsi="Times New Roman" w:cs="Times New Roman"/>
          <w:sz w:val="28"/>
          <w:szCs w:val="28"/>
        </w:rPr>
        <w:t>412,3 тыс</w:t>
      </w:r>
      <w:proofErr w:type="gramStart"/>
      <w:r w:rsidRPr="009C769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C7698">
        <w:rPr>
          <w:rFonts w:ascii="Times New Roman" w:hAnsi="Times New Roman" w:cs="Times New Roman"/>
          <w:sz w:val="28"/>
          <w:szCs w:val="28"/>
        </w:rPr>
        <w:t>уб.,</w:t>
      </w:r>
    </w:p>
    <w:p w:rsidR="009C7698" w:rsidRPr="009C7698" w:rsidRDefault="009C7698" w:rsidP="009C76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7698">
        <w:rPr>
          <w:rFonts w:ascii="Times New Roman" w:hAnsi="Times New Roman" w:cs="Times New Roman"/>
          <w:sz w:val="28"/>
          <w:szCs w:val="28"/>
        </w:rPr>
        <w:t>- по расходам  на содержание, ремонт, строительство и реконструкцию автомобильных дорог общего пользования – 66899,5 тыс</w:t>
      </w:r>
      <w:proofErr w:type="gramStart"/>
      <w:r w:rsidRPr="009C769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C7698">
        <w:rPr>
          <w:rFonts w:ascii="Times New Roman" w:hAnsi="Times New Roman" w:cs="Times New Roman"/>
          <w:sz w:val="28"/>
          <w:szCs w:val="28"/>
        </w:rPr>
        <w:t>уб.,</w:t>
      </w:r>
    </w:p>
    <w:p w:rsidR="009C7698" w:rsidRPr="009C7698" w:rsidRDefault="009C7698" w:rsidP="009C76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7698">
        <w:rPr>
          <w:rFonts w:ascii="Times New Roman" w:hAnsi="Times New Roman" w:cs="Times New Roman"/>
          <w:sz w:val="28"/>
          <w:szCs w:val="28"/>
        </w:rPr>
        <w:t>- на поддержку малого и среднего предпринимательства-4000 тыс</w:t>
      </w:r>
      <w:proofErr w:type="gramStart"/>
      <w:r w:rsidRPr="009C769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C7698">
        <w:rPr>
          <w:rFonts w:ascii="Times New Roman" w:hAnsi="Times New Roman" w:cs="Times New Roman"/>
          <w:sz w:val="28"/>
          <w:szCs w:val="28"/>
        </w:rPr>
        <w:t xml:space="preserve">уб., </w:t>
      </w:r>
    </w:p>
    <w:p w:rsidR="009C7698" w:rsidRPr="009C7698" w:rsidRDefault="009C7698" w:rsidP="009C76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7698">
        <w:rPr>
          <w:rFonts w:ascii="Times New Roman" w:hAnsi="Times New Roman" w:cs="Times New Roman"/>
          <w:sz w:val="28"/>
          <w:szCs w:val="28"/>
        </w:rPr>
        <w:t>- на полномочия в области земельных отношений, строительства и архитектуры -35,5 тыс</w:t>
      </w:r>
      <w:proofErr w:type="gramStart"/>
      <w:r w:rsidRPr="009C769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C7698">
        <w:rPr>
          <w:rFonts w:ascii="Times New Roman" w:hAnsi="Times New Roman" w:cs="Times New Roman"/>
          <w:sz w:val="28"/>
          <w:szCs w:val="28"/>
        </w:rPr>
        <w:t>уб.,</w:t>
      </w:r>
    </w:p>
    <w:p w:rsidR="009C7698" w:rsidRPr="009C7698" w:rsidRDefault="009C7698" w:rsidP="009C76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7698">
        <w:rPr>
          <w:rFonts w:ascii="Times New Roman" w:hAnsi="Times New Roman" w:cs="Times New Roman"/>
          <w:sz w:val="28"/>
          <w:szCs w:val="28"/>
        </w:rPr>
        <w:tab/>
        <w:t xml:space="preserve">Расходы по разделу </w:t>
      </w:r>
      <w:r w:rsidRPr="009C7698">
        <w:rPr>
          <w:rFonts w:ascii="Times New Roman" w:hAnsi="Times New Roman" w:cs="Times New Roman"/>
          <w:b/>
          <w:sz w:val="28"/>
          <w:szCs w:val="28"/>
        </w:rPr>
        <w:t>«Жилищно-коммунальное хозяйство»</w:t>
      </w:r>
      <w:r w:rsidRPr="009C7698">
        <w:rPr>
          <w:rFonts w:ascii="Times New Roman" w:hAnsi="Times New Roman" w:cs="Times New Roman"/>
          <w:sz w:val="28"/>
          <w:szCs w:val="28"/>
        </w:rPr>
        <w:t xml:space="preserve"> за 2020 год составили 31689,8 тыс</w:t>
      </w:r>
      <w:proofErr w:type="gramStart"/>
      <w:r w:rsidRPr="009C769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C7698">
        <w:rPr>
          <w:rFonts w:ascii="Times New Roman" w:hAnsi="Times New Roman" w:cs="Times New Roman"/>
          <w:sz w:val="28"/>
          <w:szCs w:val="28"/>
        </w:rPr>
        <w:t>уб., в том числе:</w:t>
      </w:r>
    </w:p>
    <w:p w:rsidR="009C7698" w:rsidRPr="009C7698" w:rsidRDefault="009C7698" w:rsidP="009C76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7698">
        <w:rPr>
          <w:rFonts w:ascii="Times New Roman" w:hAnsi="Times New Roman" w:cs="Times New Roman"/>
          <w:sz w:val="28"/>
          <w:szCs w:val="28"/>
        </w:rPr>
        <w:t>- жилищное хозяйство – 195,7 тыс</w:t>
      </w:r>
      <w:proofErr w:type="gramStart"/>
      <w:r w:rsidRPr="009C769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C7698">
        <w:rPr>
          <w:rFonts w:ascii="Times New Roman" w:hAnsi="Times New Roman" w:cs="Times New Roman"/>
          <w:sz w:val="28"/>
          <w:szCs w:val="28"/>
        </w:rPr>
        <w:t>уб.;</w:t>
      </w:r>
    </w:p>
    <w:p w:rsidR="009C7698" w:rsidRPr="009C7698" w:rsidRDefault="009C7698" w:rsidP="009C76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7698">
        <w:rPr>
          <w:rFonts w:ascii="Times New Roman" w:hAnsi="Times New Roman" w:cs="Times New Roman"/>
          <w:sz w:val="28"/>
          <w:szCs w:val="28"/>
        </w:rPr>
        <w:t>- коммунальное хозяйство -9801,9 тыс</w:t>
      </w:r>
      <w:proofErr w:type="gramStart"/>
      <w:r w:rsidRPr="009C769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C7698">
        <w:rPr>
          <w:rFonts w:ascii="Times New Roman" w:hAnsi="Times New Roman" w:cs="Times New Roman"/>
          <w:sz w:val="28"/>
          <w:szCs w:val="28"/>
        </w:rPr>
        <w:t>уб.;</w:t>
      </w:r>
    </w:p>
    <w:p w:rsidR="009C7698" w:rsidRPr="009C7698" w:rsidRDefault="009C7698" w:rsidP="009C76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7698">
        <w:rPr>
          <w:rFonts w:ascii="Times New Roman" w:hAnsi="Times New Roman" w:cs="Times New Roman"/>
          <w:sz w:val="28"/>
          <w:szCs w:val="28"/>
        </w:rPr>
        <w:t>- благоустройство -21692,2 тыс</w:t>
      </w:r>
      <w:proofErr w:type="gramStart"/>
      <w:r w:rsidRPr="009C769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C7698">
        <w:rPr>
          <w:rFonts w:ascii="Times New Roman" w:hAnsi="Times New Roman" w:cs="Times New Roman"/>
          <w:sz w:val="28"/>
          <w:szCs w:val="28"/>
        </w:rPr>
        <w:t>уб.;</w:t>
      </w:r>
    </w:p>
    <w:p w:rsidR="009C7698" w:rsidRPr="009C7698" w:rsidRDefault="009C7698" w:rsidP="009C769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7698">
        <w:rPr>
          <w:rFonts w:ascii="Times New Roman" w:hAnsi="Times New Roman" w:cs="Times New Roman"/>
          <w:sz w:val="28"/>
          <w:szCs w:val="28"/>
        </w:rPr>
        <w:t xml:space="preserve">Расходы по разделу </w:t>
      </w:r>
      <w:r w:rsidRPr="009C7698">
        <w:rPr>
          <w:rFonts w:ascii="Times New Roman" w:hAnsi="Times New Roman" w:cs="Times New Roman"/>
          <w:b/>
          <w:sz w:val="28"/>
          <w:szCs w:val="28"/>
        </w:rPr>
        <w:t>«Охрана окружающей среды»</w:t>
      </w:r>
      <w:r w:rsidRPr="009C7698">
        <w:rPr>
          <w:rFonts w:ascii="Times New Roman" w:hAnsi="Times New Roman" w:cs="Times New Roman"/>
          <w:sz w:val="28"/>
          <w:szCs w:val="28"/>
        </w:rPr>
        <w:t xml:space="preserve"> за 2020 год составили 3795,4 тыс</w:t>
      </w:r>
      <w:proofErr w:type="gramStart"/>
      <w:r w:rsidRPr="009C769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C7698">
        <w:rPr>
          <w:rFonts w:ascii="Times New Roman" w:hAnsi="Times New Roman" w:cs="Times New Roman"/>
          <w:sz w:val="28"/>
          <w:szCs w:val="28"/>
        </w:rPr>
        <w:t>уб.,</w:t>
      </w:r>
    </w:p>
    <w:p w:rsidR="009C7698" w:rsidRPr="009C7698" w:rsidRDefault="009C7698" w:rsidP="009C769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7698">
        <w:rPr>
          <w:rFonts w:ascii="Times New Roman" w:hAnsi="Times New Roman" w:cs="Times New Roman"/>
          <w:sz w:val="28"/>
          <w:szCs w:val="28"/>
        </w:rPr>
        <w:t xml:space="preserve">Объём расходов бюджета муниципального района Бижбулякский район по разделу </w:t>
      </w:r>
      <w:r w:rsidRPr="009C7698">
        <w:rPr>
          <w:rFonts w:ascii="Times New Roman" w:hAnsi="Times New Roman" w:cs="Times New Roman"/>
          <w:b/>
          <w:sz w:val="28"/>
          <w:szCs w:val="28"/>
        </w:rPr>
        <w:t>«Образование»</w:t>
      </w:r>
      <w:r w:rsidRPr="009C7698">
        <w:rPr>
          <w:rFonts w:ascii="Times New Roman" w:hAnsi="Times New Roman" w:cs="Times New Roman"/>
          <w:sz w:val="28"/>
          <w:szCs w:val="28"/>
        </w:rPr>
        <w:t xml:space="preserve"> за 2020 год составил 376913,1 тыс. рублей, в том числе:</w:t>
      </w:r>
      <w:r w:rsidRPr="009C7698">
        <w:rPr>
          <w:rFonts w:ascii="Times New Roman" w:hAnsi="Times New Roman" w:cs="Times New Roman"/>
          <w:sz w:val="28"/>
          <w:szCs w:val="28"/>
        </w:rPr>
        <w:tab/>
      </w:r>
    </w:p>
    <w:p w:rsidR="009C7698" w:rsidRPr="009C7698" w:rsidRDefault="009C7698" w:rsidP="009C76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7698">
        <w:rPr>
          <w:rFonts w:ascii="Times New Roman" w:hAnsi="Times New Roman" w:cs="Times New Roman"/>
          <w:sz w:val="28"/>
          <w:szCs w:val="28"/>
        </w:rPr>
        <w:t>- на дошкольное образование -80031,4 тыс</w:t>
      </w:r>
      <w:proofErr w:type="gramStart"/>
      <w:r w:rsidRPr="009C769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C7698">
        <w:rPr>
          <w:rFonts w:ascii="Times New Roman" w:hAnsi="Times New Roman" w:cs="Times New Roman"/>
          <w:sz w:val="28"/>
          <w:szCs w:val="28"/>
        </w:rPr>
        <w:t>уб.,</w:t>
      </w:r>
    </w:p>
    <w:p w:rsidR="009C7698" w:rsidRPr="009C7698" w:rsidRDefault="009C7698" w:rsidP="009C76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7698">
        <w:rPr>
          <w:rFonts w:ascii="Times New Roman" w:hAnsi="Times New Roman" w:cs="Times New Roman"/>
          <w:sz w:val="28"/>
          <w:szCs w:val="28"/>
        </w:rPr>
        <w:t>-на общее образование- 256356,5 тыс</w:t>
      </w:r>
      <w:proofErr w:type="gramStart"/>
      <w:r w:rsidRPr="009C769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C7698">
        <w:rPr>
          <w:rFonts w:ascii="Times New Roman" w:hAnsi="Times New Roman" w:cs="Times New Roman"/>
          <w:sz w:val="28"/>
          <w:szCs w:val="28"/>
        </w:rPr>
        <w:t>уб.,</w:t>
      </w:r>
    </w:p>
    <w:p w:rsidR="009C7698" w:rsidRPr="009C7698" w:rsidRDefault="009C7698" w:rsidP="009C76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7698">
        <w:rPr>
          <w:rFonts w:ascii="Times New Roman" w:hAnsi="Times New Roman" w:cs="Times New Roman"/>
          <w:sz w:val="28"/>
          <w:szCs w:val="28"/>
        </w:rPr>
        <w:t>- на дополнительное образование детей- 13672,5 тыс</w:t>
      </w:r>
      <w:proofErr w:type="gramStart"/>
      <w:r w:rsidRPr="009C769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C7698">
        <w:rPr>
          <w:rFonts w:ascii="Times New Roman" w:hAnsi="Times New Roman" w:cs="Times New Roman"/>
          <w:sz w:val="28"/>
          <w:szCs w:val="28"/>
        </w:rPr>
        <w:t>уб.;</w:t>
      </w:r>
    </w:p>
    <w:p w:rsidR="009C7698" w:rsidRPr="009C7698" w:rsidRDefault="009C7698" w:rsidP="009C76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7698">
        <w:rPr>
          <w:rFonts w:ascii="Times New Roman" w:hAnsi="Times New Roman" w:cs="Times New Roman"/>
          <w:sz w:val="28"/>
          <w:szCs w:val="28"/>
        </w:rPr>
        <w:t>-на профессиональную подготовку, переподготовку и повышение квалификации 24,8тыс</w:t>
      </w:r>
      <w:proofErr w:type="gramStart"/>
      <w:r w:rsidRPr="009C769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C7698">
        <w:rPr>
          <w:rFonts w:ascii="Times New Roman" w:hAnsi="Times New Roman" w:cs="Times New Roman"/>
          <w:sz w:val="28"/>
          <w:szCs w:val="28"/>
        </w:rPr>
        <w:t>уб.,</w:t>
      </w:r>
    </w:p>
    <w:p w:rsidR="009C7698" w:rsidRPr="009C7698" w:rsidRDefault="009C7698" w:rsidP="009C76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7698">
        <w:rPr>
          <w:rFonts w:ascii="Times New Roman" w:hAnsi="Times New Roman" w:cs="Times New Roman"/>
          <w:sz w:val="28"/>
          <w:szCs w:val="28"/>
        </w:rPr>
        <w:t>- на молодежную политику и оздоровление детей -6022,5 тыс</w:t>
      </w:r>
      <w:proofErr w:type="gramStart"/>
      <w:r w:rsidRPr="009C769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C7698">
        <w:rPr>
          <w:rFonts w:ascii="Times New Roman" w:hAnsi="Times New Roman" w:cs="Times New Roman"/>
          <w:sz w:val="28"/>
          <w:szCs w:val="28"/>
        </w:rPr>
        <w:t>уб.</w:t>
      </w:r>
    </w:p>
    <w:p w:rsidR="009C7698" w:rsidRPr="009C7698" w:rsidRDefault="009C7698" w:rsidP="009C76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7698">
        <w:rPr>
          <w:rFonts w:ascii="Times New Roman" w:hAnsi="Times New Roman" w:cs="Times New Roman"/>
          <w:sz w:val="28"/>
          <w:szCs w:val="28"/>
        </w:rPr>
        <w:t>- на другие вопросы в области образования-20805,4 тыс. руб.</w:t>
      </w:r>
    </w:p>
    <w:p w:rsidR="009C7698" w:rsidRPr="009C7698" w:rsidRDefault="009C7698" w:rsidP="009C769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7698">
        <w:rPr>
          <w:rFonts w:ascii="Times New Roman" w:hAnsi="Times New Roman" w:cs="Times New Roman"/>
          <w:sz w:val="28"/>
          <w:szCs w:val="28"/>
        </w:rPr>
        <w:t xml:space="preserve">В сфере </w:t>
      </w:r>
      <w:r w:rsidRPr="009C7698">
        <w:rPr>
          <w:rFonts w:ascii="Times New Roman" w:hAnsi="Times New Roman" w:cs="Times New Roman"/>
          <w:b/>
          <w:sz w:val="28"/>
          <w:szCs w:val="28"/>
        </w:rPr>
        <w:t>«Культура, кинематография»,</w:t>
      </w:r>
      <w:r w:rsidRPr="009C7698">
        <w:rPr>
          <w:rFonts w:ascii="Times New Roman" w:hAnsi="Times New Roman" w:cs="Times New Roman"/>
          <w:sz w:val="28"/>
          <w:szCs w:val="28"/>
        </w:rPr>
        <w:t xml:space="preserve"> к полномочиям органов местного самоуправления отнесены расходы по автономным учреждениям МАУ</w:t>
      </w:r>
      <w:proofErr w:type="gramStart"/>
      <w:r w:rsidRPr="009C7698">
        <w:rPr>
          <w:rFonts w:ascii="Times New Roman" w:hAnsi="Times New Roman" w:cs="Times New Roman"/>
          <w:sz w:val="28"/>
          <w:szCs w:val="28"/>
        </w:rPr>
        <w:t>«Б</w:t>
      </w:r>
      <w:proofErr w:type="gramEnd"/>
      <w:r w:rsidRPr="009C7698">
        <w:rPr>
          <w:rFonts w:ascii="Times New Roman" w:hAnsi="Times New Roman" w:cs="Times New Roman"/>
          <w:sz w:val="28"/>
          <w:szCs w:val="28"/>
        </w:rPr>
        <w:t>ижбулякский Дворец культуры», МАУК«</w:t>
      </w:r>
      <w:proofErr w:type="spellStart"/>
      <w:r w:rsidRPr="009C7698">
        <w:rPr>
          <w:rFonts w:ascii="Times New Roman" w:hAnsi="Times New Roman" w:cs="Times New Roman"/>
          <w:sz w:val="28"/>
          <w:szCs w:val="28"/>
        </w:rPr>
        <w:t>Бижбулякская</w:t>
      </w:r>
      <w:proofErr w:type="spellEnd"/>
      <w:r w:rsidRPr="009C7698">
        <w:rPr>
          <w:rFonts w:ascii="Times New Roman" w:hAnsi="Times New Roman" w:cs="Times New Roman"/>
          <w:sz w:val="28"/>
          <w:szCs w:val="28"/>
        </w:rPr>
        <w:t xml:space="preserve"> централизованная библиотечная система», МАУК «</w:t>
      </w:r>
      <w:proofErr w:type="spellStart"/>
      <w:r w:rsidRPr="009C7698">
        <w:rPr>
          <w:rFonts w:ascii="Times New Roman" w:hAnsi="Times New Roman" w:cs="Times New Roman"/>
          <w:sz w:val="28"/>
          <w:szCs w:val="28"/>
        </w:rPr>
        <w:t>Бижбулякское</w:t>
      </w:r>
      <w:proofErr w:type="spellEnd"/>
      <w:r w:rsidRPr="009C7698">
        <w:rPr>
          <w:rFonts w:ascii="Times New Roman" w:hAnsi="Times New Roman" w:cs="Times New Roman"/>
          <w:sz w:val="28"/>
          <w:szCs w:val="28"/>
        </w:rPr>
        <w:t xml:space="preserve"> музейное объединение» и МКУ Централизованная бухгалтерия учреждений культуры</w:t>
      </w:r>
      <w:r w:rsidRPr="009C769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C7698" w:rsidRPr="009C7698" w:rsidRDefault="009C7698" w:rsidP="009C769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7698">
        <w:rPr>
          <w:rFonts w:ascii="Times New Roman" w:hAnsi="Times New Roman" w:cs="Times New Roman"/>
          <w:sz w:val="28"/>
          <w:szCs w:val="28"/>
        </w:rPr>
        <w:t>Объём расходов бюджета  муниципального района Бижбулякский район за 2020 год по разделу «Культура, кинематография» составил в сумме 81005,6 тыс. рублей, что выше уровня 2019 года на 10352,6 тыс. руб.</w:t>
      </w:r>
    </w:p>
    <w:p w:rsidR="009C7698" w:rsidRPr="009C7698" w:rsidRDefault="009C7698" w:rsidP="009C769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7698">
        <w:rPr>
          <w:rFonts w:ascii="Times New Roman" w:hAnsi="Times New Roman" w:cs="Times New Roman"/>
          <w:sz w:val="28"/>
          <w:szCs w:val="28"/>
        </w:rPr>
        <w:t xml:space="preserve">Расходы по разделу </w:t>
      </w:r>
      <w:r w:rsidRPr="009C7698">
        <w:rPr>
          <w:rFonts w:ascii="Times New Roman" w:hAnsi="Times New Roman" w:cs="Times New Roman"/>
          <w:b/>
          <w:sz w:val="28"/>
          <w:szCs w:val="28"/>
        </w:rPr>
        <w:t xml:space="preserve">«Социальная политика» </w:t>
      </w:r>
      <w:r w:rsidRPr="009C7698">
        <w:rPr>
          <w:rFonts w:ascii="Times New Roman" w:hAnsi="Times New Roman" w:cs="Times New Roman"/>
          <w:sz w:val="28"/>
          <w:szCs w:val="28"/>
        </w:rPr>
        <w:t xml:space="preserve">за 2020 год составили 43140,9 тыс. рублей, в том числе: </w:t>
      </w:r>
    </w:p>
    <w:p w:rsidR="009C7698" w:rsidRPr="009C7698" w:rsidRDefault="009C7698" w:rsidP="009C76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7698">
        <w:rPr>
          <w:rFonts w:ascii="Times New Roman" w:hAnsi="Times New Roman" w:cs="Times New Roman"/>
          <w:sz w:val="28"/>
          <w:szCs w:val="28"/>
        </w:rPr>
        <w:t>- по пенсионному обеспечению муниципальных служащих 1589,8 тыс. рублей;</w:t>
      </w:r>
    </w:p>
    <w:p w:rsidR="009C7698" w:rsidRPr="009C7698" w:rsidRDefault="009C7698" w:rsidP="009C76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7698">
        <w:rPr>
          <w:rFonts w:ascii="Times New Roman" w:hAnsi="Times New Roman" w:cs="Times New Roman"/>
          <w:sz w:val="28"/>
          <w:szCs w:val="28"/>
        </w:rPr>
        <w:t>- на социальное обеспечение населения-12456,9 тыс</w:t>
      </w:r>
      <w:proofErr w:type="gramStart"/>
      <w:r w:rsidRPr="009C769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C7698">
        <w:rPr>
          <w:rFonts w:ascii="Times New Roman" w:hAnsi="Times New Roman" w:cs="Times New Roman"/>
          <w:sz w:val="28"/>
          <w:szCs w:val="28"/>
        </w:rPr>
        <w:t>уб., в том числе улучшение жилищных условий граждан, проживающих в сельской местности 11474 тыс.рублей.</w:t>
      </w:r>
    </w:p>
    <w:p w:rsidR="009C7698" w:rsidRPr="009C7698" w:rsidRDefault="009C7698" w:rsidP="009C76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7698">
        <w:rPr>
          <w:rFonts w:ascii="Times New Roman" w:hAnsi="Times New Roman" w:cs="Times New Roman"/>
          <w:sz w:val="28"/>
          <w:szCs w:val="28"/>
        </w:rPr>
        <w:lastRenderedPageBreak/>
        <w:t>- на охрану семьи и детства -29094,2 тыс</w:t>
      </w:r>
      <w:proofErr w:type="gramStart"/>
      <w:r w:rsidRPr="009C769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C7698">
        <w:rPr>
          <w:rFonts w:ascii="Times New Roman" w:hAnsi="Times New Roman" w:cs="Times New Roman"/>
          <w:sz w:val="28"/>
          <w:szCs w:val="28"/>
        </w:rPr>
        <w:t>уб., в том числе  предоставление жилых помещений детям-сиротам в сумме 6329,7 тыс.руб., содержание детей в приемных семьях и семьях опекунов, а также вознаграждение причитающееся приемному родителю 14833,5 тыс.руб.</w:t>
      </w:r>
    </w:p>
    <w:p w:rsidR="009C7698" w:rsidRPr="009C7698" w:rsidRDefault="009C7698" w:rsidP="009C769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7698">
        <w:rPr>
          <w:rFonts w:ascii="Times New Roman" w:hAnsi="Times New Roman" w:cs="Times New Roman"/>
          <w:sz w:val="28"/>
          <w:szCs w:val="28"/>
        </w:rPr>
        <w:t xml:space="preserve">На финансирование расходов в сфере </w:t>
      </w:r>
      <w:r w:rsidRPr="009C7698">
        <w:rPr>
          <w:rFonts w:ascii="Times New Roman" w:hAnsi="Times New Roman" w:cs="Times New Roman"/>
          <w:b/>
          <w:sz w:val="28"/>
          <w:szCs w:val="28"/>
        </w:rPr>
        <w:t>«Физическая культура и спорт»</w:t>
      </w:r>
      <w:r w:rsidRPr="009C7698">
        <w:rPr>
          <w:rFonts w:ascii="Times New Roman" w:hAnsi="Times New Roman" w:cs="Times New Roman"/>
          <w:sz w:val="28"/>
          <w:szCs w:val="28"/>
        </w:rPr>
        <w:t xml:space="preserve"> в 2020 году выделено  12554,8 тыс. рублей, в том числе на организацию и проведение официальных физкультурно-оздоровительных и спортивных мероприятий 783,7 тыс. руб.,, на содержание учреждения МБУ спортивная школа «Парус»-11439,4 тыс</w:t>
      </w:r>
      <w:proofErr w:type="gramStart"/>
      <w:r w:rsidRPr="009C769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C7698">
        <w:rPr>
          <w:rFonts w:ascii="Times New Roman" w:hAnsi="Times New Roman" w:cs="Times New Roman"/>
          <w:sz w:val="28"/>
          <w:szCs w:val="28"/>
        </w:rPr>
        <w:t>уб.</w:t>
      </w:r>
    </w:p>
    <w:p w:rsidR="009C7698" w:rsidRPr="009C7698" w:rsidRDefault="009C7698" w:rsidP="009C769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7698">
        <w:rPr>
          <w:rFonts w:ascii="Times New Roman" w:hAnsi="Times New Roman" w:cs="Times New Roman"/>
          <w:sz w:val="28"/>
          <w:szCs w:val="28"/>
        </w:rPr>
        <w:t xml:space="preserve">Расходы в сфере </w:t>
      </w:r>
      <w:r w:rsidRPr="009C7698">
        <w:rPr>
          <w:rFonts w:ascii="Times New Roman" w:hAnsi="Times New Roman" w:cs="Times New Roman"/>
          <w:b/>
          <w:sz w:val="28"/>
          <w:szCs w:val="28"/>
        </w:rPr>
        <w:t>«Средства массовой информации»</w:t>
      </w:r>
      <w:r w:rsidRPr="009C7698">
        <w:rPr>
          <w:rFonts w:ascii="Times New Roman" w:hAnsi="Times New Roman" w:cs="Times New Roman"/>
          <w:sz w:val="28"/>
          <w:szCs w:val="28"/>
        </w:rPr>
        <w:t xml:space="preserve"> по учреждению печатных средств массовой информации для обнародования (официального опубликования) правовых актов органов местного самоуправления муниципального района Бижбулякский район, иной официальной информации составили 300 тыс</w:t>
      </w:r>
      <w:proofErr w:type="gramStart"/>
      <w:r w:rsidRPr="009C769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C7698">
        <w:rPr>
          <w:rFonts w:ascii="Times New Roman" w:hAnsi="Times New Roman" w:cs="Times New Roman"/>
          <w:sz w:val="28"/>
          <w:szCs w:val="28"/>
        </w:rPr>
        <w:t>уб.</w:t>
      </w:r>
    </w:p>
    <w:p w:rsidR="00A81183" w:rsidRPr="009C7698" w:rsidRDefault="009C7698" w:rsidP="009C769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7698">
        <w:rPr>
          <w:rFonts w:ascii="Times New Roman" w:hAnsi="Times New Roman" w:cs="Times New Roman"/>
          <w:sz w:val="28"/>
          <w:szCs w:val="28"/>
        </w:rPr>
        <w:t xml:space="preserve">Расходы по разделу </w:t>
      </w:r>
      <w:r w:rsidRPr="009C7698">
        <w:rPr>
          <w:rFonts w:ascii="Times New Roman" w:hAnsi="Times New Roman" w:cs="Times New Roman"/>
          <w:b/>
          <w:sz w:val="28"/>
          <w:szCs w:val="28"/>
        </w:rPr>
        <w:t xml:space="preserve">«Межбюджетные трансферты» </w:t>
      </w:r>
      <w:r w:rsidRPr="009C7698">
        <w:rPr>
          <w:rFonts w:ascii="Times New Roman" w:hAnsi="Times New Roman" w:cs="Times New Roman"/>
          <w:sz w:val="28"/>
          <w:szCs w:val="28"/>
        </w:rPr>
        <w:t>за 2020 год составили 19509,8 тыс. рублей, в том числе дотации сельским поселениям 16554,1 тыс</w:t>
      </w:r>
      <w:proofErr w:type="gramStart"/>
      <w:r w:rsidRPr="009C769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C7698">
        <w:rPr>
          <w:rFonts w:ascii="Times New Roman" w:hAnsi="Times New Roman" w:cs="Times New Roman"/>
          <w:sz w:val="28"/>
          <w:szCs w:val="28"/>
        </w:rPr>
        <w:t>уб., прочие межбюджетные трансферты 2955,7 тыс.руб.</w:t>
      </w:r>
    </w:p>
    <w:p w:rsidR="00311A99" w:rsidRPr="001D2D41" w:rsidRDefault="00311A99" w:rsidP="001D2D41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87EC2" w:rsidRDefault="00D87EC2" w:rsidP="00561F25">
      <w:pPr>
        <w:pStyle w:val="a9"/>
        <w:jc w:val="both"/>
        <w:rPr>
          <w:szCs w:val="28"/>
        </w:rPr>
      </w:pPr>
      <w:r>
        <w:rPr>
          <w:szCs w:val="28"/>
        </w:rPr>
        <w:t xml:space="preserve"> </w:t>
      </w:r>
      <w:r w:rsidR="00561F25">
        <w:rPr>
          <w:szCs w:val="28"/>
        </w:rPr>
        <w:tab/>
      </w:r>
      <w:r>
        <w:rPr>
          <w:szCs w:val="28"/>
        </w:rPr>
        <w:t>На все вопросы начальником управления  финансов  и экономического развития  администрации  муниципального  района Бижбулякский  район Меркуловым  В. П.  были даны исчерпывающие ответы.</w:t>
      </w:r>
    </w:p>
    <w:p w:rsidR="001D2D41" w:rsidRDefault="001D2D41" w:rsidP="00D87EC2">
      <w:pPr>
        <w:pStyle w:val="af1"/>
        <w:tabs>
          <w:tab w:val="left" w:pos="0"/>
          <w:tab w:val="left" w:pos="426"/>
          <w:tab w:val="left" w:pos="567"/>
        </w:tabs>
        <w:ind w:left="0"/>
        <w:jc w:val="center"/>
        <w:rPr>
          <w:rFonts w:cs="Times New Roman"/>
          <w:b/>
          <w:szCs w:val="28"/>
        </w:rPr>
      </w:pPr>
    </w:p>
    <w:p w:rsidR="00D87EC2" w:rsidRDefault="00D87EC2" w:rsidP="00D87EC2">
      <w:pPr>
        <w:pStyle w:val="af1"/>
        <w:tabs>
          <w:tab w:val="left" w:pos="0"/>
          <w:tab w:val="left" w:pos="426"/>
          <w:tab w:val="left" w:pos="567"/>
        </w:tabs>
        <w:ind w:left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РЕШИЛИ:</w:t>
      </w:r>
    </w:p>
    <w:p w:rsidR="00040E5F" w:rsidRDefault="00040E5F" w:rsidP="00040E5F">
      <w:pPr>
        <w:rPr>
          <w:b/>
          <w:sz w:val="28"/>
          <w:szCs w:val="28"/>
        </w:rPr>
      </w:pPr>
    </w:p>
    <w:p w:rsidR="00D87EC2" w:rsidRPr="00040E5F" w:rsidRDefault="00040E5F" w:rsidP="00040E5F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40E5F">
        <w:rPr>
          <w:rFonts w:ascii="Times New Roman" w:hAnsi="Times New Roman" w:cs="Times New Roman"/>
          <w:sz w:val="28"/>
          <w:szCs w:val="28"/>
        </w:rPr>
        <w:t>1.</w:t>
      </w:r>
      <w:r w:rsidR="001D2D41">
        <w:rPr>
          <w:rFonts w:ascii="Times New Roman" w:hAnsi="Times New Roman" w:cs="Times New Roman"/>
          <w:sz w:val="28"/>
          <w:szCs w:val="28"/>
        </w:rPr>
        <w:t>Доклад «</w:t>
      </w:r>
      <w:r w:rsidR="001D2D41" w:rsidRPr="005F3D89">
        <w:rPr>
          <w:rFonts w:ascii="Times New Roman" w:hAnsi="Times New Roman" w:cs="Times New Roman"/>
          <w:sz w:val="28"/>
          <w:szCs w:val="28"/>
        </w:rPr>
        <w:t>Об  утверждении  отчета  об исполнении бюджета  муниципального района Бижбулякский район</w:t>
      </w:r>
      <w:r w:rsidR="00A81183">
        <w:rPr>
          <w:rFonts w:ascii="Times New Roman" w:hAnsi="Times New Roman" w:cs="Times New Roman"/>
          <w:sz w:val="28"/>
          <w:szCs w:val="28"/>
        </w:rPr>
        <w:t xml:space="preserve"> Республики Башкортостан за 20</w:t>
      </w:r>
      <w:r w:rsidR="009C7698">
        <w:rPr>
          <w:rFonts w:ascii="Times New Roman" w:hAnsi="Times New Roman" w:cs="Times New Roman"/>
          <w:sz w:val="28"/>
          <w:szCs w:val="28"/>
        </w:rPr>
        <w:t>20</w:t>
      </w:r>
      <w:r w:rsidR="001D2D41" w:rsidRPr="005F3D89">
        <w:rPr>
          <w:rFonts w:ascii="Times New Roman" w:hAnsi="Times New Roman" w:cs="Times New Roman"/>
          <w:sz w:val="28"/>
          <w:szCs w:val="28"/>
        </w:rPr>
        <w:t xml:space="preserve"> год»»</w:t>
      </w:r>
      <w:r w:rsidR="00D87EC2" w:rsidRPr="00040E5F">
        <w:rPr>
          <w:rFonts w:ascii="Times New Roman" w:hAnsi="Times New Roman" w:cs="Times New Roman"/>
          <w:sz w:val="28"/>
          <w:szCs w:val="28"/>
        </w:rPr>
        <w:t xml:space="preserve"> принять к сведению. </w:t>
      </w:r>
    </w:p>
    <w:p w:rsidR="00D87EC2" w:rsidRPr="00040E5F" w:rsidRDefault="00040E5F" w:rsidP="00040E5F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40E5F">
        <w:rPr>
          <w:rFonts w:ascii="Times New Roman" w:hAnsi="Times New Roman" w:cs="Times New Roman"/>
          <w:sz w:val="28"/>
          <w:szCs w:val="28"/>
        </w:rPr>
        <w:t>2.</w:t>
      </w:r>
      <w:r w:rsidR="001D2D41">
        <w:rPr>
          <w:rFonts w:ascii="Times New Roman" w:hAnsi="Times New Roman" w:cs="Times New Roman"/>
          <w:sz w:val="28"/>
          <w:szCs w:val="28"/>
        </w:rPr>
        <w:t xml:space="preserve"> </w:t>
      </w:r>
      <w:r w:rsidR="00D87EC2" w:rsidRPr="00040E5F"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="001D2D41">
        <w:rPr>
          <w:rFonts w:ascii="Times New Roman" w:hAnsi="Times New Roman" w:cs="Times New Roman"/>
          <w:sz w:val="28"/>
          <w:szCs w:val="28"/>
        </w:rPr>
        <w:t xml:space="preserve"> Совету муниципального района Бижбулякский район  Республики Башкортостан  утвердить отчет об исполнении бюджета за 20</w:t>
      </w:r>
      <w:r w:rsidR="009C7698">
        <w:rPr>
          <w:rFonts w:ascii="Times New Roman" w:hAnsi="Times New Roman" w:cs="Times New Roman"/>
          <w:sz w:val="28"/>
          <w:szCs w:val="28"/>
        </w:rPr>
        <w:t>20</w:t>
      </w:r>
      <w:r w:rsidR="001D2D41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040E5F" w:rsidRDefault="00040E5F" w:rsidP="00040E5F">
      <w:pPr>
        <w:pStyle w:val="af1"/>
        <w:tabs>
          <w:tab w:val="left" w:pos="851"/>
        </w:tabs>
        <w:ind w:left="426"/>
        <w:jc w:val="both"/>
        <w:rPr>
          <w:rFonts w:cs="Times New Roman"/>
          <w:szCs w:val="28"/>
        </w:rPr>
      </w:pPr>
    </w:p>
    <w:p w:rsidR="00D87EC2" w:rsidRDefault="00D87EC2" w:rsidP="00D87E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вела: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Гарипова З.М.- заведующая  сектором Совета  муниципального района.</w:t>
      </w:r>
    </w:p>
    <w:p w:rsidR="00D87EC2" w:rsidRDefault="00D87EC2" w:rsidP="00D87E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7EC2" w:rsidRDefault="00D87EC2" w:rsidP="00D87EC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Председательствующий                                                </w:t>
      </w:r>
      <w:r w:rsidR="00040E5F">
        <w:rPr>
          <w:rFonts w:ascii="Times New Roman" w:hAnsi="Times New Roman" w:cs="Times New Roman"/>
          <w:sz w:val="28"/>
          <w:szCs w:val="28"/>
        </w:rPr>
        <w:t>Павлов Ю.Г.</w:t>
      </w:r>
    </w:p>
    <w:p w:rsidR="00D87EC2" w:rsidRDefault="00D87EC2" w:rsidP="00D87EC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Секретарь              </w:t>
      </w:r>
      <w:r w:rsidR="00040E5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Гарипова З.М.</w:t>
      </w:r>
    </w:p>
    <w:p w:rsidR="00040E5F" w:rsidRDefault="00040E5F" w:rsidP="00D87EC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40E5F" w:rsidRDefault="00040E5F" w:rsidP="00D87EC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87EC2" w:rsidRDefault="00D87EC2" w:rsidP="00D87EC2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Дата подписания: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81183">
        <w:rPr>
          <w:rFonts w:ascii="Times New Roman" w:hAnsi="Times New Roman" w:cs="Times New Roman"/>
          <w:sz w:val="28"/>
          <w:szCs w:val="28"/>
        </w:rPr>
        <w:t>1</w:t>
      </w:r>
      <w:r w:rsidR="009C7698">
        <w:rPr>
          <w:rFonts w:ascii="Times New Roman" w:hAnsi="Times New Roman" w:cs="Times New Roman"/>
          <w:sz w:val="28"/>
          <w:szCs w:val="28"/>
        </w:rPr>
        <w:t>9</w:t>
      </w:r>
      <w:r w:rsidR="001D2D41">
        <w:rPr>
          <w:rFonts w:ascii="Times New Roman" w:hAnsi="Times New Roman" w:cs="Times New Roman"/>
          <w:sz w:val="28"/>
          <w:szCs w:val="28"/>
        </w:rPr>
        <w:t xml:space="preserve"> апреля 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9C7698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D87EC2" w:rsidRDefault="00D87EC2" w:rsidP="00D87E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4501" w:rsidRDefault="00D64501" w:rsidP="00D645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Информация о  результатах публичных слушаний по проекту решения Совета муниципального района Бижбулякский район Республики Башкортостан «Об  утверждении  отчета  об исполнении бюджета  муниципального района Бижбулякский район </w:t>
      </w:r>
    </w:p>
    <w:p w:rsidR="00D64501" w:rsidRDefault="00D64501" w:rsidP="00D645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Республики Башкортостан за 20</w:t>
      </w:r>
      <w:r w:rsidR="009C7698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p w:rsidR="00D64501" w:rsidRDefault="00D64501" w:rsidP="00D6450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4501" w:rsidRDefault="00D64501" w:rsidP="00D645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A81183" w:rsidRPr="00A81183">
        <w:rPr>
          <w:rFonts w:ascii="Times New Roman" w:hAnsi="Times New Roman" w:cs="Times New Roman"/>
          <w:sz w:val="28"/>
          <w:szCs w:val="28"/>
        </w:rPr>
        <w:t>1</w:t>
      </w:r>
      <w:r w:rsidR="009C769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апреля 20</w:t>
      </w:r>
      <w:r w:rsidR="009C7698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года в 1</w:t>
      </w:r>
      <w:r w:rsidR="009C769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.00 час в Совете муниципального района Бижбулякский район Республики Башкортостан: с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>ижбуляк, ул. Победы, д.13 состоялись публичные слушания  по проекту решения Совета муниципального района Бижбулякский район Республики Башкортостан «Об  утверждении  отчета  об исполнении бюджета  муниципального района Бижбулякский район  Республики Башкортостан за 20</w:t>
      </w:r>
      <w:r w:rsidR="009C7698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год». В публичных слушаниях приняло  участие  1</w:t>
      </w:r>
      <w:r w:rsidR="009C769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 человек. </w:t>
      </w:r>
    </w:p>
    <w:p w:rsidR="00D64501" w:rsidRDefault="00D64501" w:rsidP="00D645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 распоряжением  Совета муниципального района Бижбулякский район Республики Башкортостан от</w:t>
      </w:r>
      <w:r w:rsidR="00A81183">
        <w:rPr>
          <w:rFonts w:ascii="Times New Roman" w:hAnsi="Times New Roman" w:cs="Times New Roman"/>
          <w:sz w:val="28"/>
          <w:szCs w:val="28"/>
        </w:rPr>
        <w:t xml:space="preserve"> </w:t>
      </w:r>
      <w:r w:rsidR="00B165DF">
        <w:rPr>
          <w:rFonts w:ascii="Times New Roman" w:hAnsi="Times New Roman" w:cs="Times New Roman"/>
          <w:sz w:val="28"/>
          <w:szCs w:val="28"/>
        </w:rPr>
        <w:t>3</w:t>
      </w:r>
      <w:r w:rsidR="00A81183">
        <w:rPr>
          <w:rFonts w:ascii="Times New Roman" w:hAnsi="Times New Roman" w:cs="Times New Roman"/>
          <w:sz w:val="28"/>
          <w:szCs w:val="28"/>
        </w:rPr>
        <w:t xml:space="preserve">1  марта </w:t>
      </w:r>
      <w:r>
        <w:rPr>
          <w:rFonts w:ascii="Times New Roman" w:hAnsi="Times New Roman" w:cs="Times New Roman"/>
          <w:sz w:val="28"/>
          <w:szCs w:val="28"/>
        </w:rPr>
        <w:t xml:space="preserve">  20</w:t>
      </w:r>
      <w:r w:rsidR="00B165DF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года  №</w:t>
      </w:r>
      <w:r w:rsidR="00A8118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-р в Совет муниципального района Бижбулякский район Республики Башкортостан предложений   по проекту муниципального района Бижбулякский район Республики Башкортостан «Об  утверждении  отчета  об исполнении бюджета  муниципального района Бижбулякский район  Республики Башкортостан за 20</w:t>
      </w:r>
      <w:r w:rsidR="00B165D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год» не поступило.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публичных слушаниях выступили  3 человека.</w:t>
      </w:r>
    </w:p>
    <w:p w:rsidR="00D64501" w:rsidRDefault="00D64501" w:rsidP="00D645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  публичных слушаний положительный.</w:t>
      </w:r>
    </w:p>
    <w:p w:rsidR="00D64501" w:rsidRDefault="00D64501" w:rsidP="00D645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4501" w:rsidRDefault="00D64501" w:rsidP="00D645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 комиссии по проведению </w:t>
      </w:r>
    </w:p>
    <w:p w:rsidR="00D64501" w:rsidRDefault="00D64501" w:rsidP="00D645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публичных слушаний по проекту решения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Ю.Павлов</w:t>
      </w:r>
    </w:p>
    <w:p w:rsidR="00D64501" w:rsidRDefault="00D64501" w:rsidP="00D645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муниципального района </w:t>
      </w:r>
    </w:p>
    <w:p w:rsidR="00D64501" w:rsidRDefault="00D64501" w:rsidP="00D645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Бижбулякский район </w:t>
      </w:r>
    </w:p>
    <w:p w:rsidR="00D64501" w:rsidRDefault="00D64501" w:rsidP="00D645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Республики Башкортостан</w:t>
      </w:r>
    </w:p>
    <w:p w:rsidR="00D64501" w:rsidRDefault="00D64501" w:rsidP="008A55D0">
      <w:pPr>
        <w:spacing w:after="0" w:line="240" w:lineRule="auto"/>
        <w:ind w:left="2832" w:firstLine="708"/>
        <w:rPr>
          <w:rFonts w:ascii="Times New Roman" w:hAnsi="Times New Roman" w:cs="Times New Roman"/>
          <w:b/>
          <w:sz w:val="28"/>
          <w:szCs w:val="28"/>
        </w:rPr>
      </w:pPr>
    </w:p>
    <w:p w:rsidR="00D64501" w:rsidRDefault="00D64501" w:rsidP="008A55D0">
      <w:pPr>
        <w:spacing w:after="0" w:line="240" w:lineRule="auto"/>
        <w:ind w:left="2832" w:firstLine="708"/>
        <w:rPr>
          <w:rFonts w:ascii="Times New Roman" w:hAnsi="Times New Roman" w:cs="Times New Roman"/>
          <w:b/>
          <w:sz w:val="28"/>
          <w:szCs w:val="28"/>
        </w:rPr>
      </w:pPr>
    </w:p>
    <w:p w:rsidR="00D64501" w:rsidRDefault="00D64501" w:rsidP="008A55D0">
      <w:pPr>
        <w:spacing w:after="0" w:line="240" w:lineRule="auto"/>
        <w:ind w:left="2832" w:firstLine="708"/>
        <w:rPr>
          <w:rFonts w:ascii="Times New Roman" w:hAnsi="Times New Roman" w:cs="Times New Roman"/>
          <w:b/>
          <w:sz w:val="28"/>
          <w:szCs w:val="28"/>
        </w:rPr>
      </w:pPr>
    </w:p>
    <w:p w:rsidR="00D64501" w:rsidRDefault="00D64501" w:rsidP="008A55D0">
      <w:pPr>
        <w:spacing w:after="0" w:line="240" w:lineRule="auto"/>
        <w:ind w:left="2832" w:firstLine="708"/>
        <w:rPr>
          <w:rFonts w:ascii="Times New Roman" w:hAnsi="Times New Roman" w:cs="Times New Roman"/>
          <w:b/>
          <w:sz w:val="28"/>
          <w:szCs w:val="28"/>
        </w:rPr>
      </w:pPr>
    </w:p>
    <w:p w:rsidR="00D64501" w:rsidRDefault="00D64501" w:rsidP="008A55D0">
      <w:pPr>
        <w:spacing w:after="0" w:line="240" w:lineRule="auto"/>
        <w:ind w:left="2832" w:firstLine="708"/>
        <w:rPr>
          <w:rFonts w:ascii="Times New Roman" w:hAnsi="Times New Roman" w:cs="Times New Roman"/>
          <w:b/>
          <w:sz w:val="28"/>
          <w:szCs w:val="28"/>
        </w:rPr>
      </w:pPr>
    </w:p>
    <w:p w:rsidR="00B165DF" w:rsidRDefault="00B165DF" w:rsidP="008A55D0">
      <w:pPr>
        <w:spacing w:after="0" w:line="240" w:lineRule="auto"/>
        <w:ind w:left="2832" w:firstLine="708"/>
        <w:rPr>
          <w:rFonts w:ascii="Times New Roman" w:hAnsi="Times New Roman" w:cs="Times New Roman"/>
          <w:b/>
          <w:sz w:val="28"/>
          <w:szCs w:val="28"/>
        </w:rPr>
      </w:pPr>
    </w:p>
    <w:p w:rsidR="00B165DF" w:rsidRDefault="00B165DF" w:rsidP="008A55D0">
      <w:pPr>
        <w:spacing w:after="0" w:line="240" w:lineRule="auto"/>
        <w:ind w:left="2832" w:firstLine="708"/>
        <w:rPr>
          <w:rFonts w:ascii="Times New Roman" w:hAnsi="Times New Roman" w:cs="Times New Roman"/>
          <w:b/>
          <w:sz w:val="28"/>
          <w:szCs w:val="28"/>
        </w:rPr>
      </w:pPr>
    </w:p>
    <w:p w:rsidR="00B165DF" w:rsidRDefault="00B165DF" w:rsidP="008A55D0">
      <w:pPr>
        <w:spacing w:after="0" w:line="240" w:lineRule="auto"/>
        <w:ind w:left="2832" w:firstLine="708"/>
        <w:rPr>
          <w:rFonts w:ascii="Times New Roman" w:hAnsi="Times New Roman" w:cs="Times New Roman"/>
          <w:b/>
          <w:sz w:val="28"/>
          <w:szCs w:val="28"/>
        </w:rPr>
      </w:pPr>
    </w:p>
    <w:p w:rsidR="00B165DF" w:rsidRDefault="00B165DF" w:rsidP="008A55D0">
      <w:pPr>
        <w:spacing w:after="0" w:line="240" w:lineRule="auto"/>
        <w:ind w:left="2832" w:firstLine="708"/>
        <w:rPr>
          <w:rFonts w:ascii="Times New Roman" w:hAnsi="Times New Roman" w:cs="Times New Roman"/>
          <w:b/>
          <w:sz w:val="28"/>
          <w:szCs w:val="28"/>
        </w:rPr>
      </w:pPr>
    </w:p>
    <w:p w:rsidR="00B165DF" w:rsidRDefault="00B165DF" w:rsidP="008A55D0">
      <w:pPr>
        <w:spacing w:after="0" w:line="240" w:lineRule="auto"/>
        <w:ind w:left="2832" w:firstLine="708"/>
        <w:rPr>
          <w:rFonts w:ascii="Times New Roman" w:hAnsi="Times New Roman" w:cs="Times New Roman"/>
          <w:b/>
          <w:sz w:val="28"/>
          <w:szCs w:val="28"/>
        </w:rPr>
      </w:pPr>
    </w:p>
    <w:p w:rsidR="00B165DF" w:rsidRDefault="00B165DF" w:rsidP="008A55D0">
      <w:pPr>
        <w:spacing w:after="0" w:line="240" w:lineRule="auto"/>
        <w:ind w:left="2832" w:firstLine="708"/>
        <w:rPr>
          <w:rFonts w:ascii="Times New Roman" w:hAnsi="Times New Roman" w:cs="Times New Roman"/>
          <w:b/>
          <w:sz w:val="28"/>
          <w:szCs w:val="28"/>
        </w:rPr>
      </w:pPr>
    </w:p>
    <w:p w:rsidR="00B165DF" w:rsidRDefault="00B165DF" w:rsidP="008A55D0">
      <w:pPr>
        <w:spacing w:after="0" w:line="240" w:lineRule="auto"/>
        <w:ind w:left="2832" w:firstLine="708"/>
        <w:rPr>
          <w:rFonts w:ascii="Times New Roman" w:hAnsi="Times New Roman" w:cs="Times New Roman"/>
          <w:b/>
          <w:sz w:val="28"/>
          <w:szCs w:val="28"/>
        </w:rPr>
      </w:pPr>
    </w:p>
    <w:p w:rsidR="008A55D0" w:rsidRDefault="008A55D0" w:rsidP="008A55D0">
      <w:pPr>
        <w:spacing w:after="0" w:line="240" w:lineRule="auto"/>
        <w:ind w:left="2832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Заключение</w:t>
      </w:r>
    </w:p>
    <w:p w:rsidR="008A55D0" w:rsidRDefault="008A55D0" w:rsidP="008A55D0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результатах публичных слушаний</w:t>
      </w:r>
    </w:p>
    <w:p w:rsidR="008A55D0" w:rsidRPr="00D64501" w:rsidRDefault="008A55D0" w:rsidP="008A55D0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проекту</w:t>
      </w:r>
      <w:r w:rsidR="00D64501" w:rsidRPr="00D64501">
        <w:rPr>
          <w:rFonts w:ascii="Times New Roman" w:hAnsi="Times New Roman" w:cs="Times New Roman"/>
          <w:sz w:val="28"/>
          <w:szCs w:val="28"/>
        </w:rPr>
        <w:t xml:space="preserve"> </w:t>
      </w:r>
      <w:r w:rsidR="00D64501">
        <w:rPr>
          <w:rFonts w:ascii="Times New Roman" w:hAnsi="Times New Roman" w:cs="Times New Roman"/>
          <w:sz w:val="28"/>
          <w:szCs w:val="28"/>
        </w:rPr>
        <w:t>«</w:t>
      </w:r>
      <w:r w:rsidR="00D64501" w:rsidRPr="00D64501">
        <w:rPr>
          <w:rFonts w:ascii="Times New Roman" w:hAnsi="Times New Roman" w:cs="Times New Roman"/>
          <w:b/>
          <w:sz w:val="28"/>
          <w:szCs w:val="28"/>
        </w:rPr>
        <w:t>Об  утверждении  отчета  об исполнении бюджета  муниципального района Бижбулякский район Республики Башкортостан за 20</w:t>
      </w:r>
      <w:r w:rsidR="00B165DF">
        <w:rPr>
          <w:rFonts w:ascii="Times New Roman" w:hAnsi="Times New Roman" w:cs="Times New Roman"/>
          <w:b/>
          <w:sz w:val="28"/>
          <w:szCs w:val="28"/>
        </w:rPr>
        <w:t>20</w:t>
      </w:r>
      <w:r w:rsidR="00D64501" w:rsidRPr="00D64501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D64501">
        <w:rPr>
          <w:rFonts w:ascii="Times New Roman" w:hAnsi="Times New Roman" w:cs="Times New Roman"/>
          <w:b/>
          <w:sz w:val="28"/>
          <w:szCs w:val="28"/>
        </w:rPr>
        <w:t>»</w:t>
      </w:r>
    </w:p>
    <w:p w:rsidR="008A55D0" w:rsidRPr="00D64501" w:rsidRDefault="008A55D0" w:rsidP="008A55D0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55D0" w:rsidRDefault="008A55D0" w:rsidP="008A55D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>Инициатор публичных слушаний</w:t>
      </w:r>
      <w:r>
        <w:rPr>
          <w:rFonts w:ascii="Times New Roman" w:hAnsi="Times New Roman" w:cs="Times New Roman"/>
          <w:sz w:val="28"/>
          <w:szCs w:val="28"/>
        </w:rPr>
        <w:t>: Администрация муниципального района Бижбулякский район Республики Башкортостан</w:t>
      </w:r>
    </w:p>
    <w:p w:rsidR="008A55D0" w:rsidRPr="00D64501" w:rsidRDefault="008A55D0" w:rsidP="00D64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D64501" w:rsidRPr="00D64501">
        <w:rPr>
          <w:rFonts w:ascii="Times New Roman" w:hAnsi="Times New Roman" w:cs="Times New Roman"/>
          <w:sz w:val="28"/>
          <w:szCs w:val="28"/>
        </w:rPr>
        <w:t>Об  утверждении  отчета  об исполнении бюджета  муниципального района Бижбулякский район Республики Башкортостан за 20</w:t>
      </w:r>
      <w:r w:rsidR="00B165DF">
        <w:rPr>
          <w:rFonts w:ascii="Times New Roman" w:hAnsi="Times New Roman" w:cs="Times New Roman"/>
          <w:sz w:val="28"/>
          <w:szCs w:val="28"/>
        </w:rPr>
        <w:t>20</w:t>
      </w:r>
      <w:r w:rsidR="00D64501" w:rsidRPr="00D6450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64501" w:rsidRDefault="00D64501" w:rsidP="008A55D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55D0" w:rsidRDefault="008A55D0" w:rsidP="008A55D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 проведения</w:t>
      </w:r>
      <w:r w:rsidR="00D64501">
        <w:rPr>
          <w:rFonts w:ascii="Times New Roman" w:hAnsi="Times New Roman" w:cs="Times New Roman"/>
          <w:sz w:val="28"/>
          <w:szCs w:val="28"/>
        </w:rPr>
        <w:t>:</w:t>
      </w:r>
      <w:r w:rsidR="00A81183">
        <w:rPr>
          <w:rFonts w:ascii="Times New Roman" w:hAnsi="Times New Roman" w:cs="Times New Roman"/>
          <w:sz w:val="28"/>
          <w:szCs w:val="28"/>
        </w:rPr>
        <w:t>1</w:t>
      </w:r>
      <w:r w:rsidR="00B165D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="00D64501">
        <w:rPr>
          <w:rFonts w:ascii="Times New Roman" w:hAnsi="Times New Roman" w:cs="Times New Roman"/>
          <w:sz w:val="28"/>
          <w:szCs w:val="28"/>
        </w:rPr>
        <w:t>04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B165DF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8A55D0" w:rsidRDefault="008A55D0" w:rsidP="008A55D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Количество участников: </w:t>
      </w:r>
      <w:r w:rsidR="00D645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4501" w:rsidRPr="00D64501">
        <w:rPr>
          <w:rFonts w:ascii="Times New Roman" w:hAnsi="Times New Roman" w:cs="Times New Roman"/>
          <w:sz w:val="28"/>
          <w:szCs w:val="28"/>
        </w:rPr>
        <w:t>1</w:t>
      </w:r>
      <w:r w:rsidR="00B165DF">
        <w:rPr>
          <w:rFonts w:ascii="Times New Roman" w:hAnsi="Times New Roman" w:cs="Times New Roman"/>
          <w:sz w:val="28"/>
          <w:szCs w:val="28"/>
        </w:rPr>
        <w:t>8</w:t>
      </w:r>
      <w:r w:rsidR="00D64501" w:rsidRPr="00D64501">
        <w:rPr>
          <w:rFonts w:ascii="Times New Roman" w:hAnsi="Times New Roman" w:cs="Times New Roman"/>
          <w:sz w:val="28"/>
          <w:szCs w:val="28"/>
        </w:rPr>
        <w:t xml:space="preserve"> человек</w:t>
      </w:r>
    </w:p>
    <w:p w:rsidR="008A55D0" w:rsidRDefault="008A55D0" w:rsidP="00D64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обсуждения</w:t>
      </w:r>
      <w:r w:rsidR="00D64501" w:rsidRPr="00D64501">
        <w:rPr>
          <w:rFonts w:ascii="Times New Roman" w:hAnsi="Times New Roman" w:cs="Times New Roman"/>
          <w:sz w:val="28"/>
          <w:szCs w:val="28"/>
        </w:rPr>
        <w:t xml:space="preserve"> </w:t>
      </w:r>
      <w:r w:rsidR="00D64501">
        <w:rPr>
          <w:rFonts w:ascii="Times New Roman" w:hAnsi="Times New Roman" w:cs="Times New Roman"/>
          <w:sz w:val="28"/>
          <w:szCs w:val="28"/>
        </w:rPr>
        <w:t xml:space="preserve"> проекта решения «</w:t>
      </w:r>
      <w:r w:rsidR="00D64501" w:rsidRPr="00D64501">
        <w:rPr>
          <w:rFonts w:ascii="Times New Roman" w:hAnsi="Times New Roman" w:cs="Times New Roman"/>
          <w:sz w:val="28"/>
          <w:szCs w:val="28"/>
        </w:rPr>
        <w:t>Об  утверждении  отчета  об исполнении бюджета  муниципального района Бижбулякский район Республики Башкортостан за 20</w:t>
      </w:r>
      <w:r w:rsidR="00B165DF">
        <w:rPr>
          <w:rFonts w:ascii="Times New Roman" w:hAnsi="Times New Roman" w:cs="Times New Roman"/>
          <w:sz w:val="28"/>
          <w:szCs w:val="28"/>
        </w:rPr>
        <w:t>20</w:t>
      </w:r>
      <w:r w:rsidR="00D64501" w:rsidRPr="00D64501">
        <w:rPr>
          <w:rFonts w:ascii="Times New Roman" w:hAnsi="Times New Roman" w:cs="Times New Roman"/>
          <w:sz w:val="28"/>
          <w:szCs w:val="28"/>
        </w:rPr>
        <w:t xml:space="preserve"> год</w:t>
      </w:r>
      <w:r w:rsidR="00D6450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принято </w:t>
      </w:r>
      <w:r>
        <w:rPr>
          <w:rFonts w:ascii="Times New Roman" w:hAnsi="Times New Roman" w:cs="Times New Roman"/>
          <w:b/>
          <w:sz w:val="28"/>
          <w:szCs w:val="28"/>
        </w:rPr>
        <w:t>решение:</w:t>
      </w:r>
    </w:p>
    <w:p w:rsidR="008A55D0" w:rsidRDefault="008A55D0" w:rsidP="008A55D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55D0" w:rsidRDefault="008A55D0" w:rsidP="008A55D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1.Одобрить </w:t>
      </w:r>
      <w:r w:rsidR="00D64501">
        <w:rPr>
          <w:rFonts w:ascii="Times New Roman" w:hAnsi="Times New Roman" w:cs="Times New Roman"/>
          <w:sz w:val="28"/>
          <w:szCs w:val="28"/>
        </w:rPr>
        <w:t>проект решения «</w:t>
      </w:r>
      <w:r w:rsidR="00D64501" w:rsidRPr="00D64501">
        <w:rPr>
          <w:rFonts w:ascii="Times New Roman" w:hAnsi="Times New Roman" w:cs="Times New Roman"/>
          <w:sz w:val="28"/>
          <w:szCs w:val="28"/>
        </w:rPr>
        <w:t>Об  утверждении  отчета  об исполнении бюджета  муниципального района Бижбулякский район Республики Башкортостан за 20</w:t>
      </w:r>
      <w:r w:rsidR="00B165DF">
        <w:rPr>
          <w:rFonts w:ascii="Times New Roman" w:hAnsi="Times New Roman" w:cs="Times New Roman"/>
          <w:sz w:val="28"/>
          <w:szCs w:val="28"/>
        </w:rPr>
        <w:t>20</w:t>
      </w:r>
      <w:r w:rsidR="00D64501" w:rsidRPr="00D6450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A55D0" w:rsidRDefault="008A55D0" w:rsidP="008A55D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2.Рекомендовать Совету муниципального района  Бижбулякский район  Республики Башкортостан  принять </w:t>
      </w:r>
      <w:r w:rsidR="00D64501">
        <w:rPr>
          <w:rFonts w:ascii="Times New Roman" w:hAnsi="Times New Roman" w:cs="Times New Roman"/>
          <w:sz w:val="28"/>
          <w:szCs w:val="28"/>
        </w:rPr>
        <w:t xml:space="preserve"> решение «</w:t>
      </w:r>
      <w:r w:rsidR="00D64501" w:rsidRPr="00D64501">
        <w:rPr>
          <w:rFonts w:ascii="Times New Roman" w:hAnsi="Times New Roman" w:cs="Times New Roman"/>
          <w:sz w:val="28"/>
          <w:szCs w:val="28"/>
        </w:rPr>
        <w:t>Об  утверждении  отчета  об исполнении бюджета  муниципального района Бижбулякский район Республики Башкортостан за 20</w:t>
      </w:r>
      <w:r w:rsidR="00B165DF">
        <w:rPr>
          <w:rFonts w:ascii="Times New Roman" w:hAnsi="Times New Roman" w:cs="Times New Roman"/>
          <w:sz w:val="28"/>
          <w:szCs w:val="28"/>
        </w:rPr>
        <w:t>20</w:t>
      </w:r>
      <w:r w:rsidR="00D64501" w:rsidRPr="00D64501">
        <w:rPr>
          <w:rFonts w:ascii="Times New Roman" w:hAnsi="Times New Roman" w:cs="Times New Roman"/>
          <w:sz w:val="28"/>
          <w:szCs w:val="28"/>
        </w:rPr>
        <w:t xml:space="preserve"> год</w:t>
      </w:r>
      <w:r w:rsidR="00D64501">
        <w:rPr>
          <w:rFonts w:ascii="Times New Roman" w:hAnsi="Times New Roman" w:cs="Times New Roman"/>
          <w:sz w:val="28"/>
          <w:szCs w:val="28"/>
        </w:rPr>
        <w:t>»</w:t>
      </w:r>
    </w:p>
    <w:p w:rsidR="008A55D0" w:rsidRDefault="008A55D0" w:rsidP="008A55D0">
      <w:pPr>
        <w:spacing w:after="0"/>
        <w:ind w:right="284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3.Обнародовать настоящий итоговый документ (заключение о результатах публичных слушаний) разместить на сайте </w:t>
      </w:r>
      <w:hyperlink r:id="rId6" w:history="1">
        <w:r>
          <w:rPr>
            <w:rStyle w:val="a3"/>
            <w:color w:val="000000" w:themeColor="text1"/>
            <w:szCs w:val="28"/>
            <w:lang w:val="en-US"/>
          </w:rPr>
          <w:t>https</w:t>
        </w:r>
        <w:r>
          <w:rPr>
            <w:rStyle w:val="a3"/>
            <w:color w:val="000000" w:themeColor="text1"/>
            <w:szCs w:val="28"/>
          </w:rPr>
          <w:t>://</w:t>
        </w:r>
        <w:proofErr w:type="spellStart"/>
        <w:r>
          <w:rPr>
            <w:rStyle w:val="a3"/>
            <w:color w:val="000000" w:themeColor="text1"/>
            <w:szCs w:val="28"/>
            <w:lang w:val="en-US"/>
          </w:rPr>
          <w:t>bizhbulyak</w:t>
        </w:r>
        <w:proofErr w:type="spellEnd"/>
        <w:r>
          <w:rPr>
            <w:rStyle w:val="a3"/>
            <w:color w:val="000000" w:themeColor="text1"/>
            <w:szCs w:val="28"/>
          </w:rPr>
          <w:t>.</w:t>
        </w:r>
        <w:proofErr w:type="spellStart"/>
        <w:r>
          <w:rPr>
            <w:rStyle w:val="a3"/>
            <w:color w:val="000000" w:themeColor="text1"/>
            <w:szCs w:val="28"/>
            <w:lang w:val="en-US"/>
          </w:rPr>
          <w:t>bashkortostan</w:t>
        </w:r>
        <w:proofErr w:type="spellEnd"/>
        <w:r>
          <w:rPr>
            <w:rStyle w:val="a3"/>
            <w:color w:val="000000" w:themeColor="text1"/>
            <w:szCs w:val="28"/>
          </w:rPr>
          <w:t>.</w:t>
        </w:r>
        <w:proofErr w:type="spellStart"/>
        <w:r>
          <w:rPr>
            <w:rStyle w:val="a3"/>
            <w:color w:val="000000" w:themeColor="text1"/>
            <w:szCs w:val="28"/>
            <w:lang w:val="en-US"/>
          </w:rPr>
          <w:t>ru</w:t>
        </w:r>
        <w:proofErr w:type="spellEnd"/>
      </w:hyperlink>
      <w:r>
        <w:rPr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сети «Интернет».</w:t>
      </w:r>
    </w:p>
    <w:p w:rsidR="008A55D0" w:rsidRDefault="008A55D0" w:rsidP="008A55D0">
      <w:pPr>
        <w:ind w:left="720" w:righ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55D0" w:rsidRDefault="008A55D0" w:rsidP="008A55D0">
      <w:pPr>
        <w:ind w:righ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                                                                              Павлов Ю.Г.</w:t>
      </w:r>
    </w:p>
    <w:p w:rsidR="008A55D0" w:rsidRDefault="008A55D0" w:rsidP="008A55D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A55D0" w:rsidRDefault="008A55D0" w:rsidP="008A55D0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8A55D0" w:rsidRDefault="008A55D0" w:rsidP="008A55D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34CC" w:rsidRDefault="00A734CC"/>
    <w:sectPr w:rsidR="00A734CC" w:rsidSect="00994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280A6C1E"/>
    <w:name w:val="WW8Num1"/>
    <w:lvl w:ilvl="0">
      <w:start w:val="1"/>
      <w:numFmt w:val="decimal"/>
      <w:lvlText w:val="%1."/>
      <w:lvlJc w:val="left"/>
      <w:pPr>
        <w:tabs>
          <w:tab w:val="num" w:pos="5039"/>
        </w:tabs>
        <w:ind w:left="5039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CE3AA1"/>
    <w:multiLevelType w:val="hybridMultilevel"/>
    <w:tmpl w:val="1BAE3D4C"/>
    <w:lvl w:ilvl="0" w:tplc="21A88CF6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3B0D16E9"/>
    <w:multiLevelType w:val="hybridMultilevel"/>
    <w:tmpl w:val="077EC16A"/>
    <w:lvl w:ilvl="0" w:tplc="EA567976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decimal"/>
      <w:lvlText w:val="%3."/>
      <w:lvlJc w:val="left"/>
      <w:pPr>
        <w:tabs>
          <w:tab w:val="num" w:pos="2651"/>
        </w:tabs>
        <w:ind w:left="2651" w:hanging="36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decimal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decimal"/>
      <w:lvlText w:val="%6."/>
      <w:lvlJc w:val="left"/>
      <w:pPr>
        <w:tabs>
          <w:tab w:val="num" w:pos="4811"/>
        </w:tabs>
        <w:ind w:left="4811" w:hanging="36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decimal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decimal"/>
      <w:lvlText w:val="%9."/>
      <w:lvlJc w:val="left"/>
      <w:pPr>
        <w:tabs>
          <w:tab w:val="num" w:pos="6971"/>
        </w:tabs>
        <w:ind w:left="6971" w:hanging="360"/>
      </w:pPr>
    </w:lvl>
  </w:abstractNum>
  <w:abstractNum w:abstractNumId="3">
    <w:nsid w:val="46626F09"/>
    <w:multiLevelType w:val="hybridMultilevel"/>
    <w:tmpl w:val="EFA8B2AE"/>
    <w:lvl w:ilvl="0" w:tplc="759E950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87EC2"/>
    <w:rsid w:val="00040E5F"/>
    <w:rsid w:val="001D0958"/>
    <w:rsid w:val="001D2D41"/>
    <w:rsid w:val="00304664"/>
    <w:rsid w:val="00311A99"/>
    <w:rsid w:val="00313212"/>
    <w:rsid w:val="00343FC1"/>
    <w:rsid w:val="0046170F"/>
    <w:rsid w:val="00502DC8"/>
    <w:rsid w:val="00510FD0"/>
    <w:rsid w:val="00551544"/>
    <w:rsid w:val="00561F25"/>
    <w:rsid w:val="005F3D89"/>
    <w:rsid w:val="0062779F"/>
    <w:rsid w:val="00760FFA"/>
    <w:rsid w:val="00787FED"/>
    <w:rsid w:val="007903A6"/>
    <w:rsid w:val="007E4B5F"/>
    <w:rsid w:val="007E5BC4"/>
    <w:rsid w:val="008A55D0"/>
    <w:rsid w:val="008B5ABE"/>
    <w:rsid w:val="008C4FD6"/>
    <w:rsid w:val="008D51D1"/>
    <w:rsid w:val="00994B81"/>
    <w:rsid w:val="00994BE6"/>
    <w:rsid w:val="009C7698"/>
    <w:rsid w:val="00A734CC"/>
    <w:rsid w:val="00A81183"/>
    <w:rsid w:val="00AB7FB1"/>
    <w:rsid w:val="00B165DF"/>
    <w:rsid w:val="00B33BCF"/>
    <w:rsid w:val="00CE2E53"/>
    <w:rsid w:val="00D64501"/>
    <w:rsid w:val="00D858D4"/>
    <w:rsid w:val="00D87EC2"/>
    <w:rsid w:val="00DE27C4"/>
    <w:rsid w:val="00FD2A3E"/>
    <w:rsid w:val="00FE3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B81"/>
  </w:style>
  <w:style w:type="paragraph" w:styleId="1">
    <w:name w:val="heading 1"/>
    <w:basedOn w:val="a"/>
    <w:next w:val="a"/>
    <w:link w:val="10"/>
    <w:uiPriority w:val="9"/>
    <w:qFormat/>
    <w:rsid w:val="00D87EC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D87E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D87E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D87EC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7EC2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20">
    <w:name w:val="Заголовок 2 Знак"/>
    <w:basedOn w:val="a0"/>
    <w:link w:val="2"/>
    <w:semiHidden/>
    <w:rsid w:val="00D87E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D87EC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semiHidden/>
    <w:rsid w:val="00D87EC2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D87EC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87EC2"/>
    <w:rPr>
      <w:color w:val="800080"/>
      <w:u w:val="single"/>
    </w:rPr>
  </w:style>
  <w:style w:type="paragraph" w:styleId="a5">
    <w:name w:val="header"/>
    <w:basedOn w:val="a"/>
    <w:link w:val="a6"/>
    <w:semiHidden/>
    <w:unhideWhenUsed/>
    <w:rsid w:val="00D87EC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Верхний колонтитул Знак"/>
    <w:basedOn w:val="a0"/>
    <w:link w:val="a5"/>
    <w:semiHidden/>
    <w:rsid w:val="00D87EC2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footer"/>
    <w:basedOn w:val="a"/>
    <w:link w:val="a8"/>
    <w:semiHidden/>
    <w:unhideWhenUsed/>
    <w:rsid w:val="00D87EC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Нижний колонтитул Знак"/>
    <w:basedOn w:val="a0"/>
    <w:link w:val="a7"/>
    <w:semiHidden/>
    <w:rsid w:val="00D87EC2"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Title"/>
    <w:basedOn w:val="a"/>
    <w:link w:val="aa"/>
    <w:qFormat/>
    <w:rsid w:val="00D87EC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Название Знак"/>
    <w:basedOn w:val="a0"/>
    <w:link w:val="a9"/>
    <w:rsid w:val="00D87EC2"/>
    <w:rPr>
      <w:rFonts w:ascii="Times New Roman" w:eastAsia="Times New Roman" w:hAnsi="Times New Roman" w:cs="Times New Roman"/>
      <w:sz w:val="28"/>
      <w:szCs w:val="20"/>
    </w:rPr>
  </w:style>
  <w:style w:type="paragraph" w:styleId="ab">
    <w:name w:val="Body Text"/>
    <w:basedOn w:val="a"/>
    <w:link w:val="ac"/>
    <w:semiHidden/>
    <w:unhideWhenUsed/>
    <w:rsid w:val="00D87EC2"/>
    <w:pPr>
      <w:spacing w:after="120"/>
    </w:pPr>
  </w:style>
  <w:style w:type="character" w:customStyle="1" w:styleId="ac">
    <w:name w:val="Основной текст Знак"/>
    <w:basedOn w:val="a0"/>
    <w:link w:val="ab"/>
    <w:semiHidden/>
    <w:rsid w:val="00D87EC2"/>
  </w:style>
  <w:style w:type="character" w:customStyle="1" w:styleId="ad">
    <w:name w:val="Основной текст с отступом Знак"/>
    <w:aliases w:val="Нумерованный список !! Знак1,Надин стиль Знак1,Основной текст 1 Знак1"/>
    <w:basedOn w:val="a0"/>
    <w:link w:val="ae"/>
    <w:semiHidden/>
    <w:locked/>
    <w:rsid w:val="00D87EC2"/>
  </w:style>
  <w:style w:type="paragraph" w:styleId="ae">
    <w:name w:val="Body Text Indent"/>
    <w:aliases w:val="Нумерованный список !!,Надин стиль,Основной текст 1"/>
    <w:basedOn w:val="a"/>
    <w:link w:val="ad"/>
    <w:semiHidden/>
    <w:unhideWhenUsed/>
    <w:rsid w:val="00D87EC2"/>
    <w:pPr>
      <w:spacing w:after="120"/>
      <w:ind w:left="283"/>
    </w:pPr>
  </w:style>
  <w:style w:type="character" w:customStyle="1" w:styleId="11">
    <w:name w:val="Основной текст с отступом Знак1"/>
    <w:aliases w:val="Нумерованный список !! Знак,Надин стиль Знак,Основной текст 1 Знак"/>
    <w:basedOn w:val="a0"/>
    <w:link w:val="ae"/>
    <w:semiHidden/>
    <w:rsid w:val="00D87EC2"/>
  </w:style>
  <w:style w:type="paragraph" w:styleId="21">
    <w:name w:val="Body Text 2"/>
    <w:basedOn w:val="a"/>
    <w:link w:val="22"/>
    <w:semiHidden/>
    <w:unhideWhenUsed/>
    <w:rsid w:val="00D87EC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2 Знак"/>
    <w:basedOn w:val="a0"/>
    <w:link w:val="21"/>
    <w:semiHidden/>
    <w:rsid w:val="00D87EC2"/>
    <w:rPr>
      <w:rFonts w:ascii="Times New Roman" w:eastAsia="Times New Roman" w:hAnsi="Times New Roman" w:cs="Times New Roman"/>
      <w:sz w:val="28"/>
      <w:szCs w:val="24"/>
    </w:rPr>
  </w:style>
  <w:style w:type="paragraph" w:styleId="23">
    <w:name w:val="Body Text Indent 2"/>
    <w:basedOn w:val="a"/>
    <w:link w:val="24"/>
    <w:semiHidden/>
    <w:unhideWhenUsed/>
    <w:rsid w:val="00D87EC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semiHidden/>
    <w:rsid w:val="00D87EC2"/>
  </w:style>
  <w:style w:type="paragraph" w:styleId="31">
    <w:name w:val="Body Text Indent 3"/>
    <w:basedOn w:val="a"/>
    <w:link w:val="32"/>
    <w:semiHidden/>
    <w:unhideWhenUsed/>
    <w:rsid w:val="00D87EC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i/>
      <w:iCs/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semiHidden/>
    <w:rsid w:val="00D87EC2"/>
    <w:rPr>
      <w:rFonts w:ascii="Times New Roman" w:eastAsia="Times New Roman" w:hAnsi="Times New Roman" w:cs="Times New Roman"/>
      <w:bCs/>
      <w:i/>
      <w:iCs/>
      <w:sz w:val="24"/>
      <w:szCs w:val="24"/>
    </w:rPr>
  </w:style>
  <w:style w:type="paragraph" w:styleId="af">
    <w:name w:val="Balloon Text"/>
    <w:basedOn w:val="a"/>
    <w:link w:val="af0"/>
    <w:semiHidden/>
    <w:unhideWhenUsed/>
    <w:rsid w:val="00D87EC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D87EC2"/>
    <w:rPr>
      <w:rFonts w:ascii="Tahoma" w:eastAsia="Times New Roman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D87EC2"/>
    <w:pPr>
      <w:suppressAutoHyphens/>
      <w:spacing w:after="0" w:line="240" w:lineRule="auto"/>
      <w:ind w:left="720"/>
    </w:pPr>
    <w:rPr>
      <w:rFonts w:ascii="Times New Roman" w:eastAsia="Calibri" w:hAnsi="Times New Roman" w:cs="Calibri"/>
      <w:sz w:val="28"/>
      <w:lang w:eastAsia="ar-SA"/>
    </w:rPr>
  </w:style>
  <w:style w:type="paragraph" w:customStyle="1" w:styleId="ConsPlusNormal">
    <w:name w:val="ConsPlusNormal"/>
    <w:rsid w:val="00D87EC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D87EC2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D87EC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ConsNormal">
    <w:name w:val="ConsNormal"/>
    <w:rsid w:val="00D87E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D87E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12">
    <w:name w:val="Обычный1"/>
    <w:rsid w:val="00D87EC2"/>
    <w:pPr>
      <w:widowControl w:val="0"/>
      <w:snapToGrid w:val="0"/>
      <w:spacing w:after="0" w:line="300" w:lineRule="auto"/>
      <w:ind w:firstLine="86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tyle19">
    <w:name w:val="style19"/>
    <w:basedOn w:val="a"/>
    <w:rsid w:val="00D87E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D87EC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character" w:customStyle="1" w:styleId="af2">
    <w:name w:val="Знак Знак"/>
    <w:basedOn w:val="a0"/>
    <w:rsid w:val="00D87EC2"/>
    <w:rPr>
      <w:sz w:val="28"/>
      <w:lang w:val="ru-RU" w:eastAsia="ru-RU" w:bidi="ar-SA"/>
    </w:rPr>
  </w:style>
  <w:style w:type="character" w:customStyle="1" w:styleId="apple-converted-space">
    <w:name w:val="apple-converted-space"/>
    <w:basedOn w:val="a0"/>
    <w:rsid w:val="00D87EC2"/>
  </w:style>
  <w:style w:type="paragraph" w:customStyle="1" w:styleId="25">
    <w:name w:val="Обычный2"/>
    <w:rsid w:val="008C4FD6"/>
    <w:pPr>
      <w:widowControl w:val="0"/>
      <w:snapToGrid w:val="0"/>
      <w:spacing w:after="0" w:line="300" w:lineRule="auto"/>
      <w:ind w:firstLine="86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f3">
    <w:name w:val="Normal (Web)"/>
    <w:basedOn w:val="a"/>
    <w:semiHidden/>
    <w:unhideWhenUsed/>
    <w:rsid w:val="001D2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77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bizhbulyak.bashkortosta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0E5B0-95E2-4014-8147-0134E5B54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1965</Words>
  <Characters>11205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Зулия Минулловна</dc:creator>
  <cp:keywords/>
  <dc:description/>
  <cp:lastModifiedBy>Зулия Минулловна</cp:lastModifiedBy>
  <cp:revision>36</cp:revision>
  <dcterms:created xsi:type="dcterms:W3CDTF">2015-12-09T09:31:00Z</dcterms:created>
  <dcterms:modified xsi:type="dcterms:W3CDTF">2021-04-19T05:49:00Z</dcterms:modified>
</cp:coreProperties>
</file>